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891"/>
      </w:tblGrid>
      <w:tr w:rsidR="00446D09" w:rsidRPr="00446D09" w:rsidTr="00446D09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446D09" w:rsidRDefault="00446D09" w:rsidP="00446D09">
            <w:pPr>
              <w:widowControl/>
              <w:wordWrap w:val="0"/>
              <w:spacing w:line="284" w:lineRule="atLeast"/>
              <w:jc w:val="center"/>
              <w:rPr>
                <w:rFonts w:ascii="Verdana" w:eastAsia="宋体" w:hAnsi="Verdana" w:cs="宋体"/>
                <w:b/>
                <w:bCs/>
                <w:kern w:val="0"/>
                <w:szCs w:val="21"/>
              </w:rPr>
            </w:pPr>
            <w:proofErr w:type="gramStart"/>
            <w:r w:rsidRPr="00446D09">
              <w:rPr>
                <w:rFonts w:ascii="Verdana" w:eastAsia="宋体" w:hAnsi="Verdana" w:cs="宋体"/>
                <w:b/>
                <w:bCs/>
                <w:kern w:val="0"/>
                <w:szCs w:val="21"/>
              </w:rPr>
              <w:t>甬教科规</w:t>
            </w:r>
            <w:proofErr w:type="gramEnd"/>
            <w:r w:rsidRPr="00446D09">
              <w:rPr>
                <w:rFonts w:ascii="Verdana" w:eastAsia="宋体" w:hAnsi="Verdana" w:cs="宋体"/>
                <w:b/>
                <w:bCs/>
                <w:kern w:val="0"/>
                <w:szCs w:val="21"/>
              </w:rPr>
              <w:t>办</w:t>
            </w:r>
            <w:r w:rsidRPr="00446D09">
              <w:rPr>
                <w:rFonts w:ascii="Verdana" w:eastAsia="宋体" w:hAnsi="Verdana" w:cs="宋体"/>
                <w:b/>
                <w:bCs/>
                <w:kern w:val="0"/>
                <w:szCs w:val="21"/>
              </w:rPr>
              <w:t>[2015] 20</w:t>
            </w:r>
            <w:r w:rsidRPr="00446D09">
              <w:rPr>
                <w:rFonts w:ascii="Verdana" w:eastAsia="宋体" w:hAnsi="Verdana" w:cs="宋体"/>
                <w:b/>
                <w:bCs/>
                <w:kern w:val="0"/>
                <w:szCs w:val="21"/>
              </w:rPr>
              <w:t>号</w:t>
            </w:r>
          </w:p>
          <w:p w:rsidR="00446D09" w:rsidRPr="00446D09" w:rsidRDefault="00446D09" w:rsidP="00446D09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6D09">
              <w:rPr>
                <w:rFonts w:ascii="Verdana" w:eastAsia="宋体" w:hAnsi="Verdana" w:cs="宋体"/>
                <w:b/>
                <w:bCs/>
                <w:kern w:val="0"/>
                <w:szCs w:val="21"/>
              </w:rPr>
              <w:t>关于做好宁波市教育科学</w:t>
            </w:r>
            <w:r w:rsidRPr="00446D09">
              <w:rPr>
                <w:rFonts w:ascii="Verdana" w:eastAsia="宋体" w:hAnsi="Verdana" w:cs="宋体"/>
                <w:b/>
                <w:bCs/>
                <w:kern w:val="0"/>
                <w:szCs w:val="21"/>
              </w:rPr>
              <w:t>2016</w:t>
            </w:r>
            <w:r w:rsidRPr="00446D09">
              <w:rPr>
                <w:rFonts w:ascii="Verdana" w:eastAsia="宋体" w:hAnsi="Verdana" w:cs="宋体"/>
                <w:b/>
                <w:bCs/>
                <w:kern w:val="0"/>
                <w:szCs w:val="21"/>
              </w:rPr>
              <w:t>年规划课题申报工作的通知</w:t>
            </w:r>
          </w:p>
        </w:tc>
      </w:tr>
      <w:tr w:rsidR="00446D09" w:rsidRPr="00446D09" w:rsidTr="00446D09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446D09" w:rsidRPr="00446D09" w:rsidRDefault="00446D09" w:rsidP="00446D09">
            <w:pPr>
              <w:widowControl/>
              <w:wordWrap w:val="0"/>
              <w:spacing w:line="284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46D09" w:rsidRPr="00446D09" w:rsidTr="00446D09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446D09" w:rsidRPr="00446D09" w:rsidRDefault="00446D09" w:rsidP="00446D09">
            <w:pPr>
              <w:widowControl/>
              <w:wordWrap w:val="0"/>
              <w:spacing w:line="284" w:lineRule="atLeast"/>
              <w:jc w:val="left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</w:tr>
      <w:tr w:rsidR="00446D09" w:rsidRPr="00446D09" w:rsidTr="00446D09">
        <w:trPr>
          <w:tblCellSpacing w:w="0" w:type="dxa"/>
        </w:trPr>
        <w:tc>
          <w:tcPr>
            <w:tcW w:w="0" w:type="auto"/>
            <w:vAlign w:val="center"/>
            <w:hideMark/>
          </w:tcPr>
          <w:p w:rsidR="00446D09" w:rsidRPr="00446D09" w:rsidRDefault="00446D09" w:rsidP="00446D09">
            <w:pPr>
              <w:widowControl/>
              <w:wordWrap w:val="0"/>
              <w:spacing w:line="52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46D09">
              <w:rPr>
                <w:rFonts w:ascii="Verdana" w:eastAsia="宋体" w:hAnsi="Verdana" w:cs="宋体"/>
                <w:kern w:val="0"/>
                <w:sz w:val="18"/>
                <w:szCs w:val="18"/>
              </w:rPr>
              <w:t>各县（市）、区教育局，大</w:t>
            </w:r>
            <w:proofErr w:type="gramStart"/>
            <w:r w:rsidRPr="00446D09">
              <w:rPr>
                <w:rFonts w:ascii="Verdana" w:eastAsia="宋体" w:hAnsi="Verdana" w:cs="宋体"/>
                <w:kern w:val="0"/>
                <w:sz w:val="18"/>
                <w:szCs w:val="18"/>
              </w:rPr>
              <w:t>榭</w:t>
            </w:r>
            <w:proofErr w:type="gramEnd"/>
            <w:r w:rsidRPr="00446D09">
              <w:rPr>
                <w:rFonts w:ascii="Verdana" w:eastAsia="宋体" w:hAnsi="Verdana" w:cs="宋体"/>
                <w:kern w:val="0"/>
                <w:sz w:val="18"/>
                <w:szCs w:val="18"/>
              </w:rPr>
              <w:t>开发区社会发展保障局，东钱</w:t>
            </w:r>
            <w:proofErr w:type="gramStart"/>
            <w:r w:rsidRPr="00446D09">
              <w:rPr>
                <w:rFonts w:ascii="Verdana" w:eastAsia="宋体" w:hAnsi="Verdana" w:cs="宋体"/>
                <w:kern w:val="0"/>
                <w:sz w:val="18"/>
                <w:szCs w:val="18"/>
              </w:rPr>
              <w:t>湖社会</w:t>
            </w:r>
            <w:proofErr w:type="gramEnd"/>
            <w:r w:rsidRPr="00446D09">
              <w:rPr>
                <w:rFonts w:ascii="Verdana" w:eastAsia="宋体" w:hAnsi="Verdana" w:cs="宋体"/>
                <w:kern w:val="0"/>
                <w:sz w:val="18"/>
                <w:szCs w:val="18"/>
              </w:rPr>
              <w:t>事务管理局、宁波国家高新区教育文体局、宁波杭州湾新区社会事务和农村工作局，各在甬高校，各直属学校（单位），各县（市）、区教科所（室）：</w:t>
            </w:r>
          </w:p>
          <w:p w:rsidR="00446D09" w:rsidRPr="00446D09" w:rsidRDefault="00446D09" w:rsidP="00446D09">
            <w:pPr>
              <w:widowControl/>
              <w:wordWrap w:val="0"/>
              <w:spacing w:line="520" w:lineRule="atLeast"/>
              <w:ind w:left="300" w:right="3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6D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根据《</w:t>
            </w:r>
            <w:r w:rsidRPr="00446D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宁波市教育科学规划课题管理规程</w:t>
            </w:r>
            <w:r w:rsidRPr="00446D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》的有关规定，经研究决定，自2015年12月28日开始征集宁波市教育科学2016年规划课题，现将相关事项通知如下：</w:t>
            </w:r>
          </w:p>
          <w:p w:rsidR="00446D09" w:rsidRPr="00446D09" w:rsidRDefault="00446D09" w:rsidP="00446D09">
            <w:pPr>
              <w:widowControl/>
              <w:wordWrap w:val="0"/>
              <w:spacing w:line="520" w:lineRule="atLeast"/>
              <w:ind w:left="84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6D0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一、申报课题选题范围</w:t>
            </w:r>
          </w:p>
          <w:p w:rsidR="00446D09" w:rsidRPr="00446D09" w:rsidRDefault="00446D09" w:rsidP="00446D09">
            <w:pPr>
              <w:widowControl/>
              <w:wordWrap w:val="0"/>
              <w:spacing w:line="520" w:lineRule="atLeast"/>
              <w:ind w:left="300" w:right="3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6D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申报课题选题范围包括决策研究类、</w:t>
            </w:r>
            <w:proofErr w:type="gramStart"/>
            <w:r w:rsidRPr="00446D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基教幼教</w:t>
            </w:r>
            <w:proofErr w:type="gramEnd"/>
            <w:r w:rsidRPr="00446D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类、职教成教类、高等教育类、民办教育类、电化教育类、心理健康类等，研究周期</w:t>
            </w:r>
            <w:r w:rsidRPr="00446D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一般不超过2年，提倡1年短周期的课题研究。</w:t>
            </w:r>
            <w:r w:rsidRPr="00446D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选题要求</w:t>
            </w:r>
            <w:r w:rsidRPr="00446D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结合本校（单位）实际并针对教育工作中迫切需要解决的问题，提出具体、明确、可行的研究课题，制定好研究方案，在充分论证的基础上进行申报。</w:t>
            </w:r>
          </w:p>
          <w:p w:rsidR="00446D09" w:rsidRPr="00446D09" w:rsidRDefault="00446D09" w:rsidP="00446D09">
            <w:pPr>
              <w:widowControl/>
              <w:wordWrap w:val="0"/>
              <w:spacing w:line="520" w:lineRule="atLeast"/>
              <w:ind w:left="300" w:right="300" w:firstLine="56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6D0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二、申报条件</w:t>
            </w:r>
          </w:p>
          <w:p w:rsidR="00446D09" w:rsidRPr="00446D09" w:rsidRDefault="00446D09" w:rsidP="00446D09">
            <w:pPr>
              <w:widowControl/>
              <w:wordWrap w:val="0"/>
              <w:spacing w:line="520" w:lineRule="atLeast"/>
              <w:ind w:left="300" w:right="3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6D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每所学校（单位）在同年度只能申报1项课题。有以下情况之一者，不予受理：</w:t>
            </w:r>
          </w:p>
          <w:p w:rsidR="00446D09" w:rsidRPr="00446D09" w:rsidRDefault="00446D09" w:rsidP="00446D09">
            <w:pPr>
              <w:widowControl/>
              <w:wordWrap w:val="0"/>
              <w:spacing w:line="520" w:lineRule="atLeast"/>
              <w:ind w:left="300" w:right="3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6D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1.课题负责人为两人以上的；</w:t>
            </w:r>
          </w:p>
          <w:p w:rsidR="00446D09" w:rsidRPr="00446D09" w:rsidRDefault="00446D09" w:rsidP="00446D09">
            <w:pPr>
              <w:widowControl/>
              <w:wordWrap w:val="0"/>
              <w:spacing w:line="520" w:lineRule="atLeast"/>
              <w:ind w:left="300" w:right="3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6D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2.一个人同时申报两项以上的；</w:t>
            </w:r>
          </w:p>
          <w:p w:rsidR="00446D09" w:rsidRPr="00446D09" w:rsidRDefault="00446D09" w:rsidP="00446D09">
            <w:pPr>
              <w:widowControl/>
              <w:wordWrap w:val="0"/>
              <w:spacing w:line="520" w:lineRule="atLeast"/>
              <w:ind w:left="300" w:right="3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6D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3.承担（省）市教育科学2014、2015年规划课题而未结题的；</w:t>
            </w:r>
          </w:p>
          <w:p w:rsidR="00446D09" w:rsidRPr="00446D09" w:rsidRDefault="00446D09" w:rsidP="00446D09">
            <w:pPr>
              <w:widowControl/>
              <w:wordWrap w:val="0"/>
              <w:spacing w:line="520" w:lineRule="atLeast"/>
              <w:ind w:left="300" w:right="300" w:firstLine="57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6D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4.已在市级以上机构（含社会学术团体）立项的课题。</w:t>
            </w:r>
          </w:p>
          <w:p w:rsidR="00446D09" w:rsidRPr="00446D09" w:rsidRDefault="00446D09" w:rsidP="00446D09">
            <w:pPr>
              <w:widowControl/>
              <w:wordWrap w:val="0"/>
              <w:spacing w:line="520" w:lineRule="atLeast"/>
              <w:ind w:left="300" w:right="300" w:firstLine="57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6D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申报者必须是该课题的实际主持人，并在课题研究中承担实质性研究工作。申报课题一经立项，申报人即为该课题的主持人。</w:t>
            </w:r>
          </w:p>
          <w:p w:rsidR="00446D09" w:rsidRPr="00446D09" w:rsidRDefault="00446D09" w:rsidP="00446D09">
            <w:pPr>
              <w:widowControl/>
              <w:wordWrap w:val="0"/>
              <w:spacing w:line="520" w:lineRule="atLeast"/>
              <w:ind w:left="84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6D0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三、申报截止时间</w:t>
            </w:r>
          </w:p>
          <w:p w:rsidR="00446D09" w:rsidRPr="00446D09" w:rsidRDefault="00446D09" w:rsidP="00446D09">
            <w:pPr>
              <w:widowControl/>
              <w:wordWrap w:val="0"/>
              <w:spacing w:line="520" w:lineRule="atLeast"/>
              <w:ind w:left="300" w:right="3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6D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申报截止时间为2016年3月10日，过期不予受理。</w:t>
            </w:r>
          </w:p>
          <w:p w:rsidR="00446D09" w:rsidRPr="00446D09" w:rsidRDefault="00446D09" w:rsidP="00446D09">
            <w:pPr>
              <w:widowControl/>
              <w:wordWrap w:val="0"/>
              <w:spacing w:line="520" w:lineRule="atLeast"/>
              <w:ind w:left="84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6D0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四、申报程序</w:t>
            </w:r>
          </w:p>
          <w:p w:rsidR="00446D09" w:rsidRPr="00446D09" w:rsidRDefault="00446D09" w:rsidP="00446D09">
            <w:pPr>
              <w:widowControl/>
              <w:wordWrap w:val="0"/>
              <w:spacing w:line="520" w:lineRule="atLeast"/>
              <w:ind w:left="300" w:right="3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6D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1.申报者可在宁波教育科研网下载《课题申报评审表》，网址：</w:t>
            </w:r>
            <w:hyperlink r:id="rId6" w:history="1">
              <w:r w:rsidRPr="00446D09">
                <w:rPr>
                  <w:rFonts w:ascii="Verdana" w:eastAsia="宋体" w:hAnsi="Verdana" w:cs="宋体"/>
                  <w:color w:val="666666"/>
                  <w:kern w:val="0"/>
                  <w:sz w:val="18"/>
                </w:rPr>
                <w:t>jks.nbedu.net.cn——</w:t>
              </w:r>
              <w:r w:rsidRPr="00446D09">
                <w:rPr>
                  <w:rFonts w:ascii="Verdana" w:eastAsia="宋体" w:hAnsi="Verdana" w:cs="宋体"/>
                  <w:color w:val="666666"/>
                  <w:kern w:val="0"/>
                  <w:sz w:val="18"/>
                </w:rPr>
                <w:t>网上办公</w:t>
              </w:r>
            </w:hyperlink>
            <w:r w:rsidRPr="00446D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446D09" w:rsidRPr="00446D09" w:rsidRDefault="00446D09" w:rsidP="00446D09">
            <w:pPr>
              <w:widowControl/>
              <w:wordWrap w:val="0"/>
              <w:spacing w:line="520" w:lineRule="atLeast"/>
              <w:ind w:left="300" w:right="3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6D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2.填写《课题申报评审表》（一式二份，须用电脑打印），由本单位负责人签署意见并盖上公章。</w:t>
            </w:r>
          </w:p>
          <w:p w:rsidR="00446D09" w:rsidRPr="00446D09" w:rsidRDefault="00446D09" w:rsidP="00446D09">
            <w:pPr>
              <w:widowControl/>
              <w:wordWrap w:val="0"/>
              <w:spacing w:line="520" w:lineRule="atLeast"/>
              <w:ind w:left="300" w:right="3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6D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3.各高校科研管理部门和各县（市）区教科所（室）负责组织初审，签署意见并盖上公章，按申报指标统一报送我办。</w:t>
            </w:r>
          </w:p>
          <w:p w:rsidR="00446D09" w:rsidRPr="00446D09" w:rsidRDefault="00446D09" w:rsidP="00446D09">
            <w:pPr>
              <w:widowControl/>
              <w:wordWrap w:val="0"/>
              <w:spacing w:line="520" w:lineRule="atLeast"/>
              <w:ind w:left="300" w:right="3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6D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4.市直属学校于3月10日前报送市直属学校教科规划办张立新老师，由市直属学校教科规划办负责初审。</w:t>
            </w:r>
          </w:p>
          <w:p w:rsidR="00446D09" w:rsidRPr="00446D09" w:rsidRDefault="00446D09" w:rsidP="00446D09">
            <w:pPr>
              <w:widowControl/>
              <w:wordWrap w:val="0"/>
              <w:spacing w:line="520" w:lineRule="atLeast"/>
              <w:ind w:left="859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6D0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五、申报指标分配：</w:t>
            </w:r>
          </w:p>
          <w:p w:rsidR="00446D09" w:rsidRPr="00446D09" w:rsidRDefault="00446D09" w:rsidP="00446D09">
            <w:pPr>
              <w:widowControl/>
              <w:wordWrap w:val="0"/>
              <w:spacing w:line="520" w:lineRule="atLeast"/>
              <w:ind w:left="859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6D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1.各高校申报指标分配：</w:t>
            </w:r>
          </w:p>
          <w:tbl>
            <w:tblPr>
              <w:tblW w:w="0" w:type="auto"/>
              <w:tblInd w:w="94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649"/>
              <w:gridCol w:w="2274"/>
            </w:tblGrid>
            <w:tr w:rsidR="00446D09" w:rsidRPr="00446D09">
              <w:trPr>
                <w:trHeight w:val="600"/>
              </w:trPr>
              <w:tc>
                <w:tcPr>
                  <w:tcW w:w="48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6D09" w:rsidRPr="00446D09" w:rsidRDefault="00446D09" w:rsidP="00446D09">
                  <w:pPr>
                    <w:widowControl/>
                    <w:spacing w:line="520" w:lineRule="atLeast"/>
                    <w:ind w:left="80" w:firstLine="482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46D09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单  位  名  称</w:t>
                  </w: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46D09" w:rsidRPr="00446D09" w:rsidRDefault="00446D09" w:rsidP="00446D09">
                  <w:pPr>
                    <w:widowControl/>
                    <w:spacing w:line="5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46D09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课题指标</w:t>
                  </w:r>
                </w:p>
              </w:tc>
            </w:tr>
            <w:tr w:rsidR="00446D09" w:rsidRPr="00446D09">
              <w:trPr>
                <w:trHeight w:val="600"/>
              </w:trPr>
              <w:tc>
                <w:tcPr>
                  <w:tcW w:w="4860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D09" w:rsidRPr="00446D09" w:rsidRDefault="00446D09" w:rsidP="00446D09">
                  <w:pPr>
                    <w:widowControl/>
                    <w:spacing w:line="52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46D09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宁波大学</w:t>
                  </w:r>
                </w:p>
              </w:tc>
              <w:tc>
                <w:tcPr>
                  <w:tcW w:w="288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D09" w:rsidRPr="00446D09" w:rsidRDefault="00446D09" w:rsidP="00446D09">
                  <w:pPr>
                    <w:widowControl/>
                    <w:spacing w:line="5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46D09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30</w:t>
                  </w:r>
                </w:p>
              </w:tc>
            </w:tr>
            <w:tr w:rsidR="00446D09" w:rsidRPr="00446D09">
              <w:trPr>
                <w:trHeight w:val="600"/>
              </w:trPr>
              <w:tc>
                <w:tcPr>
                  <w:tcW w:w="4860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D09" w:rsidRPr="00446D09" w:rsidRDefault="00446D09" w:rsidP="00446D09">
                  <w:pPr>
                    <w:widowControl/>
                    <w:spacing w:line="52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46D09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宁波工程学院</w:t>
                  </w:r>
                </w:p>
              </w:tc>
              <w:tc>
                <w:tcPr>
                  <w:tcW w:w="288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D09" w:rsidRPr="00446D09" w:rsidRDefault="00446D09" w:rsidP="00446D09">
                  <w:pPr>
                    <w:widowControl/>
                    <w:spacing w:line="5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46D09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15</w:t>
                  </w:r>
                </w:p>
              </w:tc>
            </w:tr>
            <w:tr w:rsidR="00446D09" w:rsidRPr="00446D09">
              <w:trPr>
                <w:trHeight w:val="600"/>
              </w:trPr>
              <w:tc>
                <w:tcPr>
                  <w:tcW w:w="4860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D09" w:rsidRPr="00446D09" w:rsidRDefault="00446D09" w:rsidP="00446D09">
                  <w:pPr>
                    <w:widowControl/>
                    <w:spacing w:line="52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46D09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浙江大学宁波理工学院</w:t>
                  </w:r>
                </w:p>
              </w:tc>
              <w:tc>
                <w:tcPr>
                  <w:tcW w:w="288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D09" w:rsidRPr="00446D09" w:rsidRDefault="00446D09" w:rsidP="00446D09">
                  <w:pPr>
                    <w:widowControl/>
                    <w:spacing w:line="5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46D09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15</w:t>
                  </w:r>
                </w:p>
              </w:tc>
            </w:tr>
            <w:tr w:rsidR="00446D09" w:rsidRPr="00446D09">
              <w:trPr>
                <w:trHeight w:val="600"/>
              </w:trPr>
              <w:tc>
                <w:tcPr>
                  <w:tcW w:w="4860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D09" w:rsidRPr="00446D09" w:rsidRDefault="00446D09" w:rsidP="00446D09">
                  <w:pPr>
                    <w:widowControl/>
                    <w:spacing w:line="52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46D09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浙江万里学院</w:t>
                  </w:r>
                </w:p>
              </w:tc>
              <w:tc>
                <w:tcPr>
                  <w:tcW w:w="288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D09" w:rsidRPr="00446D09" w:rsidRDefault="00446D09" w:rsidP="00446D09">
                  <w:pPr>
                    <w:widowControl/>
                    <w:spacing w:line="5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46D09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15</w:t>
                  </w:r>
                </w:p>
              </w:tc>
            </w:tr>
            <w:tr w:rsidR="00446D09" w:rsidRPr="00446D09">
              <w:trPr>
                <w:trHeight w:val="600"/>
              </w:trPr>
              <w:tc>
                <w:tcPr>
                  <w:tcW w:w="4860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D09" w:rsidRPr="00446D09" w:rsidRDefault="00446D09" w:rsidP="00446D09">
                  <w:pPr>
                    <w:widowControl/>
                    <w:spacing w:line="52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46D09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诺丁汉大学</w:t>
                  </w:r>
                </w:p>
              </w:tc>
              <w:tc>
                <w:tcPr>
                  <w:tcW w:w="288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D09" w:rsidRPr="00446D09" w:rsidRDefault="00446D09" w:rsidP="00446D09">
                  <w:pPr>
                    <w:widowControl/>
                    <w:spacing w:line="5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46D09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</w:tr>
            <w:tr w:rsidR="00446D09" w:rsidRPr="00446D09">
              <w:trPr>
                <w:trHeight w:val="600"/>
              </w:trPr>
              <w:tc>
                <w:tcPr>
                  <w:tcW w:w="4860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D09" w:rsidRPr="00446D09" w:rsidRDefault="00446D09" w:rsidP="00446D09">
                  <w:pPr>
                    <w:widowControl/>
                    <w:spacing w:line="52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46D09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宁波大红</w:t>
                  </w:r>
                  <w:proofErr w:type="gramStart"/>
                  <w:r w:rsidRPr="00446D09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鹰</w:t>
                  </w:r>
                  <w:proofErr w:type="gramEnd"/>
                  <w:r w:rsidRPr="00446D09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学院</w:t>
                  </w:r>
                </w:p>
              </w:tc>
              <w:tc>
                <w:tcPr>
                  <w:tcW w:w="288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D09" w:rsidRPr="00446D09" w:rsidRDefault="00446D09" w:rsidP="00446D09">
                  <w:pPr>
                    <w:widowControl/>
                    <w:spacing w:line="5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46D09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15</w:t>
                  </w:r>
                </w:p>
              </w:tc>
            </w:tr>
            <w:tr w:rsidR="00446D09" w:rsidRPr="00446D09">
              <w:trPr>
                <w:trHeight w:val="600"/>
              </w:trPr>
              <w:tc>
                <w:tcPr>
                  <w:tcW w:w="4860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D09" w:rsidRPr="00446D09" w:rsidRDefault="00446D09" w:rsidP="00446D09">
                  <w:pPr>
                    <w:widowControl/>
                    <w:spacing w:line="52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46D09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公安海警学院</w:t>
                  </w:r>
                </w:p>
              </w:tc>
              <w:tc>
                <w:tcPr>
                  <w:tcW w:w="288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D09" w:rsidRPr="00446D09" w:rsidRDefault="00446D09" w:rsidP="00446D09">
                  <w:pPr>
                    <w:widowControl/>
                    <w:spacing w:line="5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46D09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5</w:t>
                  </w:r>
                </w:p>
              </w:tc>
            </w:tr>
            <w:tr w:rsidR="00446D09" w:rsidRPr="00446D09">
              <w:trPr>
                <w:trHeight w:val="600"/>
              </w:trPr>
              <w:tc>
                <w:tcPr>
                  <w:tcW w:w="4860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D09" w:rsidRPr="00446D09" w:rsidRDefault="00446D09" w:rsidP="00446D09">
                  <w:pPr>
                    <w:widowControl/>
                    <w:spacing w:line="52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46D09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宁波教育学院</w:t>
                  </w:r>
                </w:p>
              </w:tc>
              <w:tc>
                <w:tcPr>
                  <w:tcW w:w="288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D09" w:rsidRPr="00446D09" w:rsidRDefault="00446D09" w:rsidP="00446D09">
                  <w:pPr>
                    <w:widowControl/>
                    <w:spacing w:line="5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46D09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10</w:t>
                  </w:r>
                </w:p>
              </w:tc>
            </w:tr>
            <w:tr w:rsidR="00446D09" w:rsidRPr="00446D09">
              <w:trPr>
                <w:trHeight w:val="600"/>
              </w:trPr>
              <w:tc>
                <w:tcPr>
                  <w:tcW w:w="4860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D09" w:rsidRPr="00446D09" w:rsidRDefault="00446D09" w:rsidP="00446D09">
                  <w:pPr>
                    <w:widowControl/>
                    <w:spacing w:line="52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46D09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宁波广播电视大学</w:t>
                  </w:r>
                </w:p>
              </w:tc>
              <w:tc>
                <w:tcPr>
                  <w:tcW w:w="288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D09" w:rsidRPr="00446D09" w:rsidRDefault="00446D09" w:rsidP="00446D09">
                  <w:pPr>
                    <w:widowControl/>
                    <w:spacing w:line="5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46D09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10</w:t>
                  </w:r>
                </w:p>
              </w:tc>
            </w:tr>
            <w:tr w:rsidR="00446D09" w:rsidRPr="00446D09">
              <w:trPr>
                <w:trHeight w:val="600"/>
              </w:trPr>
              <w:tc>
                <w:tcPr>
                  <w:tcW w:w="4860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D09" w:rsidRPr="00446D09" w:rsidRDefault="00446D09" w:rsidP="00446D09">
                  <w:pPr>
                    <w:widowControl/>
                    <w:spacing w:line="52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46D09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宁波职业技术学院</w:t>
                  </w:r>
                </w:p>
              </w:tc>
              <w:tc>
                <w:tcPr>
                  <w:tcW w:w="288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D09" w:rsidRPr="00446D09" w:rsidRDefault="00446D09" w:rsidP="00446D09">
                  <w:pPr>
                    <w:widowControl/>
                    <w:spacing w:line="5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46D09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10</w:t>
                  </w:r>
                </w:p>
              </w:tc>
            </w:tr>
            <w:tr w:rsidR="00446D09" w:rsidRPr="00446D09">
              <w:trPr>
                <w:trHeight w:val="600"/>
              </w:trPr>
              <w:tc>
                <w:tcPr>
                  <w:tcW w:w="4860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D09" w:rsidRPr="00446D09" w:rsidRDefault="00446D09" w:rsidP="00446D09">
                  <w:pPr>
                    <w:widowControl/>
                    <w:spacing w:line="52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46D09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浙江纺织服装职业技术学院</w:t>
                  </w:r>
                </w:p>
              </w:tc>
              <w:tc>
                <w:tcPr>
                  <w:tcW w:w="288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D09" w:rsidRPr="00446D09" w:rsidRDefault="00446D09" w:rsidP="00446D09">
                  <w:pPr>
                    <w:widowControl/>
                    <w:spacing w:line="5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46D09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10</w:t>
                  </w:r>
                </w:p>
              </w:tc>
            </w:tr>
            <w:tr w:rsidR="00446D09" w:rsidRPr="00446D09">
              <w:trPr>
                <w:trHeight w:val="600"/>
              </w:trPr>
              <w:tc>
                <w:tcPr>
                  <w:tcW w:w="4860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D09" w:rsidRPr="00446D09" w:rsidRDefault="00446D09" w:rsidP="00446D09">
                  <w:pPr>
                    <w:widowControl/>
                    <w:spacing w:line="52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46D09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浙江工商职业技术学院</w:t>
                  </w:r>
                </w:p>
              </w:tc>
              <w:tc>
                <w:tcPr>
                  <w:tcW w:w="288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D09" w:rsidRPr="00446D09" w:rsidRDefault="00446D09" w:rsidP="00446D09">
                  <w:pPr>
                    <w:widowControl/>
                    <w:spacing w:line="5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46D09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10</w:t>
                  </w:r>
                </w:p>
              </w:tc>
            </w:tr>
            <w:tr w:rsidR="00446D09" w:rsidRPr="00446D09">
              <w:trPr>
                <w:trHeight w:val="600"/>
              </w:trPr>
              <w:tc>
                <w:tcPr>
                  <w:tcW w:w="4860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D09" w:rsidRPr="00446D09" w:rsidRDefault="00446D09" w:rsidP="00446D09">
                  <w:pPr>
                    <w:widowControl/>
                    <w:spacing w:line="52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46D09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浙江医药高等专科学校</w:t>
                  </w:r>
                </w:p>
              </w:tc>
              <w:tc>
                <w:tcPr>
                  <w:tcW w:w="288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D09" w:rsidRPr="00446D09" w:rsidRDefault="00446D09" w:rsidP="00446D09">
                  <w:pPr>
                    <w:widowControl/>
                    <w:spacing w:line="5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46D09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10</w:t>
                  </w:r>
                </w:p>
              </w:tc>
            </w:tr>
            <w:tr w:rsidR="00446D09" w:rsidRPr="00446D09">
              <w:trPr>
                <w:trHeight w:val="600"/>
              </w:trPr>
              <w:tc>
                <w:tcPr>
                  <w:tcW w:w="4860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D09" w:rsidRPr="00446D09" w:rsidRDefault="00446D09" w:rsidP="00446D09">
                  <w:pPr>
                    <w:widowControl/>
                    <w:spacing w:line="52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46D09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lastRenderedPageBreak/>
                    <w:t>宁波城市职业技术学院</w:t>
                  </w:r>
                </w:p>
              </w:tc>
              <w:tc>
                <w:tcPr>
                  <w:tcW w:w="288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D09" w:rsidRPr="00446D09" w:rsidRDefault="00446D09" w:rsidP="00446D09">
                  <w:pPr>
                    <w:widowControl/>
                    <w:spacing w:line="5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46D09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10</w:t>
                  </w:r>
                </w:p>
              </w:tc>
            </w:tr>
            <w:tr w:rsidR="00446D09" w:rsidRPr="00446D09">
              <w:trPr>
                <w:trHeight w:val="600"/>
              </w:trPr>
              <w:tc>
                <w:tcPr>
                  <w:tcW w:w="4860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D09" w:rsidRPr="00446D09" w:rsidRDefault="00446D09" w:rsidP="00446D09">
                  <w:pPr>
                    <w:widowControl/>
                    <w:spacing w:line="52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46D09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宁波卫生职业技术学院</w:t>
                  </w:r>
                </w:p>
              </w:tc>
              <w:tc>
                <w:tcPr>
                  <w:tcW w:w="288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D09" w:rsidRPr="00446D09" w:rsidRDefault="00446D09" w:rsidP="00446D09">
                  <w:pPr>
                    <w:widowControl/>
                    <w:spacing w:line="5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46D09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10</w:t>
                  </w:r>
                </w:p>
              </w:tc>
            </w:tr>
            <w:tr w:rsidR="00446D09" w:rsidRPr="00446D09">
              <w:trPr>
                <w:trHeight w:val="600"/>
              </w:trPr>
              <w:tc>
                <w:tcPr>
                  <w:tcW w:w="4860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D09" w:rsidRPr="00446D09" w:rsidRDefault="00446D09" w:rsidP="00446D09">
                  <w:pPr>
                    <w:widowControl/>
                    <w:spacing w:line="52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46D09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宁波大学教师教育学院</w:t>
                  </w:r>
                </w:p>
              </w:tc>
              <w:tc>
                <w:tcPr>
                  <w:tcW w:w="288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D09" w:rsidRPr="00446D09" w:rsidRDefault="00446D09" w:rsidP="00446D09">
                  <w:pPr>
                    <w:widowControl/>
                    <w:spacing w:line="5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46D09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5</w:t>
                  </w:r>
                </w:p>
              </w:tc>
            </w:tr>
            <w:tr w:rsidR="00446D09" w:rsidRPr="00446D09">
              <w:trPr>
                <w:trHeight w:val="600"/>
              </w:trPr>
              <w:tc>
                <w:tcPr>
                  <w:tcW w:w="4860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D09" w:rsidRPr="00446D09" w:rsidRDefault="00446D09" w:rsidP="00446D09">
                  <w:pPr>
                    <w:widowControl/>
                    <w:spacing w:line="52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46D09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宁波大学成人教育学院</w:t>
                  </w:r>
                </w:p>
              </w:tc>
              <w:tc>
                <w:tcPr>
                  <w:tcW w:w="288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D09" w:rsidRPr="00446D09" w:rsidRDefault="00446D09" w:rsidP="00446D09">
                  <w:pPr>
                    <w:widowControl/>
                    <w:spacing w:line="5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46D09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</w:tr>
            <w:tr w:rsidR="00446D09" w:rsidRPr="00446D09">
              <w:trPr>
                <w:trHeight w:val="600"/>
              </w:trPr>
              <w:tc>
                <w:tcPr>
                  <w:tcW w:w="4860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D09" w:rsidRPr="00446D09" w:rsidRDefault="00446D09" w:rsidP="00446D09">
                  <w:pPr>
                    <w:widowControl/>
                    <w:spacing w:line="52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46D09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宁波市教育行政干部培训中心</w:t>
                  </w:r>
                </w:p>
              </w:tc>
              <w:tc>
                <w:tcPr>
                  <w:tcW w:w="288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D09" w:rsidRPr="00446D09" w:rsidRDefault="00446D09" w:rsidP="00446D09">
                  <w:pPr>
                    <w:widowControl/>
                    <w:spacing w:line="5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46D09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 w:rsidR="00446D09" w:rsidRPr="00446D09">
              <w:trPr>
                <w:trHeight w:val="600"/>
              </w:trPr>
              <w:tc>
                <w:tcPr>
                  <w:tcW w:w="4860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D09" w:rsidRPr="00446D09" w:rsidRDefault="00446D09" w:rsidP="00446D09">
                  <w:pPr>
                    <w:widowControl/>
                    <w:spacing w:line="52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46D09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宁波市中小学教师培训中心</w:t>
                  </w:r>
                </w:p>
              </w:tc>
              <w:tc>
                <w:tcPr>
                  <w:tcW w:w="288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D09" w:rsidRPr="00446D09" w:rsidRDefault="00446D09" w:rsidP="00446D09">
                  <w:pPr>
                    <w:widowControl/>
                    <w:spacing w:line="5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46D09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 w:rsidR="00446D09" w:rsidRPr="00446D09">
              <w:trPr>
                <w:trHeight w:val="600"/>
              </w:trPr>
              <w:tc>
                <w:tcPr>
                  <w:tcW w:w="4860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D09" w:rsidRPr="00446D09" w:rsidRDefault="00446D09" w:rsidP="00446D09">
                  <w:pPr>
                    <w:widowControl/>
                    <w:spacing w:line="52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46D09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浙江商业技师学院</w:t>
                  </w:r>
                </w:p>
              </w:tc>
              <w:tc>
                <w:tcPr>
                  <w:tcW w:w="288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D09" w:rsidRPr="00446D09" w:rsidRDefault="00446D09" w:rsidP="00446D09">
                  <w:pPr>
                    <w:widowControl/>
                    <w:spacing w:line="5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46D09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</w:tr>
            <w:tr w:rsidR="00446D09" w:rsidRPr="00446D09">
              <w:trPr>
                <w:trHeight w:val="600"/>
              </w:trPr>
              <w:tc>
                <w:tcPr>
                  <w:tcW w:w="4860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D09" w:rsidRPr="00446D09" w:rsidRDefault="00446D09" w:rsidP="00446D09">
                  <w:pPr>
                    <w:widowControl/>
                    <w:spacing w:line="520" w:lineRule="atLeast"/>
                    <w:ind w:firstLine="48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46D09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合            计  </w:t>
                  </w:r>
                </w:p>
              </w:tc>
              <w:tc>
                <w:tcPr>
                  <w:tcW w:w="2880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46D09" w:rsidRPr="00446D09" w:rsidRDefault="00446D09" w:rsidP="00446D09">
                  <w:pPr>
                    <w:widowControl/>
                    <w:spacing w:line="52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46D09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188</w:t>
                  </w:r>
                </w:p>
              </w:tc>
            </w:tr>
          </w:tbl>
          <w:p w:rsidR="00446D09" w:rsidRPr="00446D09" w:rsidRDefault="00446D09" w:rsidP="00446D09">
            <w:pPr>
              <w:widowControl/>
              <w:wordWrap w:val="0"/>
              <w:spacing w:line="520" w:lineRule="atLeast"/>
              <w:ind w:left="859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6D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2.市直属学校（单位）各1项。</w:t>
            </w:r>
          </w:p>
          <w:p w:rsidR="00446D09" w:rsidRPr="00446D09" w:rsidRDefault="00446D09" w:rsidP="00446D09">
            <w:pPr>
              <w:widowControl/>
              <w:wordWrap w:val="0"/>
              <w:spacing w:line="520" w:lineRule="atLeast"/>
              <w:ind w:left="300" w:right="3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6D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3.各县（市）区申报课题指标分配：海</w:t>
            </w:r>
            <w:proofErr w:type="gramStart"/>
            <w:r w:rsidRPr="00446D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曙</w:t>
            </w:r>
            <w:proofErr w:type="gramEnd"/>
            <w:r w:rsidRPr="00446D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、江东、江北、镇海、北仑各8项，其中有关职成教选题不少于1项；奉化、宁海、象山各16项，其中有关职成教选题不少于2项；</w:t>
            </w:r>
            <w:proofErr w:type="gramStart"/>
            <w:r w:rsidRPr="00446D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鄞</w:t>
            </w:r>
            <w:proofErr w:type="gramEnd"/>
            <w:r w:rsidRPr="00446D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州、慈溪、余姚各24项，其中有关职成教选题不少于3项；大</w:t>
            </w:r>
            <w:proofErr w:type="gramStart"/>
            <w:r w:rsidRPr="00446D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榭</w:t>
            </w:r>
            <w:proofErr w:type="gramEnd"/>
            <w:r w:rsidRPr="00446D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开发区、高新区各2项；东钱湖旅游度假区、宁波杭州湾新区各1项。</w:t>
            </w:r>
          </w:p>
          <w:p w:rsidR="00446D09" w:rsidRPr="00446D09" w:rsidRDefault="00446D09" w:rsidP="00446D09">
            <w:pPr>
              <w:widowControl/>
              <w:wordWrap w:val="0"/>
              <w:spacing w:line="520" w:lineRule="atLeast"/>
              <w:ind w:left="300" w:right="300" w:firstLine="55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6D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各高校科研管理部门和各县（市）、区教科所（室）应在广泛</w:t>
            </w:r>
            <w:proofErr w:type="gramStart"/>
            <w:r w:rsidRPr="00446D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征题基础</w:t>
            </w:r>
            <w:proofErr w:type="gramEnd"/>
            <w:r w:rsidRPr="00446D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上，经过认真筛选，按申报指标统一汇总，并将《申报汇总表》（见附件）</w:t>
            </w:r>
            <w:hyperlink r:id="rId7" w:history="1">
              <w:r w:rsidRPr="00446D09">
                <w:rPr>
                  <w:rFonts w:ascii="Verdana" w:eastAsia="宋体" w:hAnsi="Verdana" w:cs="宋体"/>
                  <w:color w:val="666666"/>
                  <w:kern w:val="0"/>
                  <w:sz w:val="18"/>
                </w:rPr>
                <w:t>发至邮箱</w:t>
              </w:r>
              <w:r w:rsidRPr="00446D09">
                <w:rPr>
                  <w:rFonts w:ascii="Verdana" w:eastAsia="宋体" w:hAnsi="Verdana" w:cs="宋体"/>
                  <w:color w:val="666666"/>
                  <w:kern w:val="0"/>
                  <w:sz w:val="18"/>
                </w:rPr>
                <w:t>sy0300@126.com</w:t>
              </w:r>
            </w:hyperlink>
            <w:r w:rsidRPr="00446D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446D09" w:rsidRPr="00446D09" w:rsidRDefault="00446D09" w:rsidP="00446D09">
            <w:pPr>
              <w:widowControl/>
              <w:wordWrap w:val="0"/>
              <w:spacing w:line="520" w:lineRule="atLeast"/>
              <w:ind w:left="300" w:right="300" w:firstLine="55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6D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如需了解、咨询有关情况可与我办联系，地址：宁波市和</w:t>
            </w:r>
            <w:proofErr w:type="gramStart"/>
            <w:r w:rsidRPr="00446D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义路</w:t>
            </w:r>
            <w:proofErr w:type="gramEnd"/>
            <w:r w:rsidRPr="00446D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129号607室，邮编：315000，联系人：沈莹，联系电话：87287693。</w:t>
            </w:r>
          </w:p>
          <w:p w:rsidR="00446D09" w:rsidRPr="00446D09" w:rsidRDefault="00446D09" w:rsidP="00446D09">
            <w:pPr>
              <w:widowControl/>
              <w:wordWrap w:val="0"/>
              <w:spacing w:line="520" w:lineRule="atLeast"/>
              <w:ind w:left="300" w:right="3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6D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附件：</w:t>
            </w:r>
            <w:hyperlink r:id="rId8" w:history="1">
              <w:r w:rsidRPr="00446D09">
                <w:rPr>
                  <w:rFonts w:ascii="Verdana" w:eastAsia="宋体" w:hAnsi="Verdana" w:cs="宋体"/>
                  <w:color w:val="666666"/>
                  <w:kern w:val="0"/>
                  <w:sz w:val="18"/>
                </w:rPr>
                <w:t>1.</w:t>
              </w:r>
              <w:r w:rsidRPr="00446D09">
                <w:rPr>
                  <w:rFonts w:ascii="Verdana" w:eastAsia="宋体" w:hAnsi="Verdana" w:cs="宋体"/>
                  <w:color w:val="666666"/>
                  <w:kern w:val="0"/>
                  <w:sz w:val="18"/>
                </w:rPr>
                <w:t>宁波市教育科学规划课题申报评审表</w:t>
              </w:r>
            </w:hyperlink>
          </w:p>
          <w:p w:rsidR="00446D09" w:rsidRPr="00446D09" w:rsidRDefault="00446D09" w:rsidP="00446D09">
            <w:pPr>
              <w:widowControl/>
              <w:wordWrap w:val="0"/>
              <w:spacing w:line="52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6D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</w:t>
            </w:r>
            <w:hyperlink r:id="rId9" w:history="1">
              <w:r w:rsidRPr="00446D09">
                <w:rPr>
                  <w:rFonts w:ascii="Verdana" w:eastAsia="宋体" w:hAnsi="Verdana" w:cs="宋体"/>
                  <w:color w:val="666666"/>
                  <w:kern w:val="0"/>
                  <w:sz w:val="18"/>
                </w:rPr>
                <w:t> </w:t>
              </w:r>
            </w:hyperlink>
            <w:hyperlink r:id="rId10" w:history="1">
              <w:r w:rsidRPr="00446D09">
                <w:rPr>
                  <w:rFonts w:ascii="Verdana" w:eastAsia="宋体" w:hAnsi="Verdana" w:cs="宋体"/>
                  <w:color w:val="666666"/>
                  <w:kern w:val="0"/>
                  <w:sz w:val="18"/>
                </w:rPr>
                <w:t>2.</w:t>
              </w:r>
            </w:hyperlink>
            <w:hyperlink r:id="rId11" w:history="1">
              <w:r w:rsidRPr="00446D09">
                <w:rPr>
                  <w:rFonts w:ascii="Verdana" w:eastAsia="宋体" w:hAnsi="Verdana" w:cs="宋体"/>
                  <w:color w:val="666666"/>
                  <w:kern w:val="0"/>
                  <w:sz w:val="18"/>
                </w:rPr>
                <w:t>宁波市教育科学</w:t>
              </w:r>
              <w:r w:rsidRPr="00446D09">
                <w:rPr>
                  <w:rFonts w:ascii="Verdana" w:eastAsia="宋体" w:hAnsi="Verdana" w:cs="宋体"/>
                  <w:color w:val="666666"/>
                  <w:kern w:val="0"/>
                  <w:sz w:val="18"/>
                </w:rPr>
                <w:t>2016</w:t>
              </w:r>
              <w:r w:rsidRPr="00446D09">
                <w:rPr>
                  <w:rFonts w:ascii="Verdana" w:eastAsia="宋体" w:hAnsi="Verdana" w:cs="宋体"/>
                  <w:color w:val="666666"/>
                  <w:kern w:val="0"/>
                  <w:sz w:val="18"/>
                </w:rPr>
                <w:t>年规划课题申报汇总表</w:t>
              </w:r>
            </w:hyperlink>
          </w:p>
        </w:tc>
      </w:tr>
    </w:tbl>
    <w:p w:rsidR="003F3A47" w:rsidRPr="00446D09" w:rsidRDefault="003F3A47"/>
    <w:sectPr w:rsidR="003F3A47" w:rsidRPr="00446D09" w:rsidSect="003F3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CCD" w:rsidRDefault="00FC4CCD" w:rsidP="001716BA">
      <w:r>
        <w:separator/>
      </w:r>
    </w:p>
  </w:endnote>
  <w:endnote w:type="continuationSeparator" w:id="0">
    <w:p w:rsidR="00FC4CCD" w:rsidRDefault="00FC4CCD" w:rsidP="00171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CCD" w:rsidRDefault="00FC4CCD" w:rsidP="001716BA">
      <w:r>
        <w:separator/>
      </w:r>
    </w:p>
  </w:footnote>
  <w:footnote w:type="continuationSeparator" w:id="0">
    <w:p w:rsidR="00FC4CCD" w:rsidRDefault="00FC4CCD" w:rsidP="001716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6D09"/>
    <w:rsid w:val="0000747C"/>
    <w:rsid w:val="000103DB"/>
    <w:rsid w:val="00015D70"/>
    <w:rsid w:val="00016462"/>
    <w:rsid w:val="00017565"/>
    <w:rsid w:val="000236A5"/>
    <w:rsid w:val="000275A0"/>
    <w:rsid w:val="00031118"/>
    <w:rsid w:val="00035AC5"/>
    <w:rsid w:val="00036C7C"/>
    <w:rsid w:val="000478F8"/>
    <w:rsid w:val="00052D36"/>
    <w:rsid w:val="00053F44"/>
    <w:rsid w:val="00056A67"/>
    <w:rsid w:val="000572FF"/>
    <w:rsid w:val="00060682"/>
    <w:rsid w:val="00075B5C"/>
    <w:rsid w:val="00081706"/>
    <w:rsid w:val="0008251F"/>
    <w:rsid w:val="00082EEC"/>
    <w:rsid w:val="00086E40"/>
    <w:rsid w:val="00090246"/>
    <w:rsid w:val="000904D6"/>
    <w:rsid w:val="00093D6F"/>
    <w:rsid w:val="00096BB2"/>
    <w:rsid w:val="000A30AA"/>
    <w:rsid w:val="000B169E"/>
    <w:rsid w:val="000B5AAC"/>
    <w:rsid w:val="000C3867"/>
    <w:rsid w:val="000C4050"/>
    <w:rsid w:val="000C4923"/>
    <w:rsid w:val="000C5BA9"/>
    <w:rsid w:val="000C6CE9"/>
    <w:rsid w:val="000C7D4E"/>
    <w:rsid w:val="000D227E"/>
    <w:rsid w:val="000D6E88"/>
    <w:rsid w:val="000D7271"/>
    <w:rsid w:val="000D7556"/>
    <w:rsid w:val="000E1951"/>
    <w:rsid w:val="000E218A"/>
    <w:rsid w:val="000E505C"/>
    <w:rsid w:val="000E7146"/>
    <w:rsid w:val="000E7E9C"/>
    <w:rsid w:val="000F3700"/>
    <w:rsid w:val="00103392"/>
    <w:rsid w:val="00105884"/>
    <w:rsid w:val="00111FC9"/>
    <w:rsid w:val="00115ECB"/>
    <w:rsid w:val="00117F56"/>
    <w:rsid w:val="00120991"/>
    <w:rsid w:val="00123343"/>
    <w:rsid w:val="001240C1"/>
    <w:rsid w:val="00125819"/>
    <w:rsid w:val="0012738B"/>
    <w:rsid w:val="00127A7B"/>
    <w:rsid w:val="001308AD"/>
    <w:rsid w:val="0013247D"/>
    <w:rsid w:val="00133B1E"/>
    <w:rsid w:val="001407B6"/>
    <w:rsid w:val="00150C62"/>
    <w:rsid w:val="00150CDE"/>
    <w:rsid w:val="00157ADC"/>
    <w:rsid w:val="00165CD5"/>
    <w:rsid w:val="001676C0"/>
    <w:rsid w:val="001716BA"/>
    <w:rsid w:val="00172CF3"/>
    <w:rsid w:val="001762BD"/>
    <w:rsid w:val="00177F62"/>
    <w:rsid w:val="00181706"/>
    <w:rsid w:val="00185212"/>
    <w:rsid w:val="001939DA"/>
    <w:rsid w:val="00196C4C"/>
    <w:rsid w:val="001A7FC1"/>
    <w:rsid w:val="001B1ABC"/>
    <w:rsid w:val="001B3F64"/>
    <w:rsid w:val="001B509E"/>
    <w:rsid w:val="001C2FFC"/>
    <w:rsid w:val="001C53C4"/>
    <w:rsid w:val="001D05EA"/>
    <w:rsid w:val="001D4CAC"/>
    <w:rsid w:val="001D6520"/>
    <w:rsid w:val="001E6052"/>
    <w:rsid w:val="001E7C89"/>
    <w:rsid w:val="001F04B9"/>
    <w:rsid w:val="001F1661"/>
    <w:rsid w:val="001F3E49"/>
    <w:rsid w:val="001F40E3"/>
    <w:rsid w:val="002034CF"/>
    <w:rsid w:val="002101D7"/>
    <w:rsid w:val="00212D63"/>
    <w:rsid w:val="00213D92"/>
    <w:rsid w:val="002164C7"/>
    <w:rsid w:val="002213E0"/>
    <w:rsid w:val="00221E83"/>
    <w:rsid w:val="00222F09"/>
    <w:rsid w:val="00223F82"/>
    <w:rsid w:val="00225798"/>
    <w:rsid w:val="00226952"/>
    <w:rsid w:val="00227D21"/>
    <w:rsid w:val="00232FBC"/>
    <w:rsid w:val="00233E24"/>
    <w:rsid w:val="00234E55"/>
    <w:rsid w:val="002403CE"/>
    <w:rsid w:val="00240A0E"/>
    <w:rsid w:val="0024170D"/>
    <w:rsid w:val="00241E86"/>
    <w:rsid w:val="00244793"/>
    <w:rsid w:val="00253DB8"/>
    <w:rsid w:val="00257110"/>
    <w:rsid w:val="00257C77"/>
    <w:rsid w:val="00260767"/>
    <w:rsid w:val="00261F6A"/>
    <w:rsid w:val="00263C9D"/>
    <w:rsid w:val="00287110"/>
    <w:rsid w:val="002B787A"/>
    <w:rsid w:val="002C19EC"/>
    <w:rsid w:val="002C2A3B"/>
    <w:rsid w:val="002C3269"/>
    <w:rsid w:val="002C70D5"/>
    <w:rsid w:val="002D0F06"/>
    <w:rsid w:val="002D2051"/>
    <w:rsid w:val="002E0E6E"/>
    <w:rsid w:val="002E1B9E"/>
    <w:rsid w:val="002E4809"/>
    <w:rsid w:val="00302FAB"/>
    <w:rsid w:val="003044E4"/>
    <w:rsid w:val="0030595B"/>
    <w:rsid w:val="003062DE"/>
    <w:rsid w:val="003179C9"/>
    <w:rsid w:val="00340736"/>
    <w:rsid w:val="00345E25"/>
    <w:rsid w:val="00345F82"/>
    <w:rsid w:val="00350DB9"/>
    <w:rsid w:val="003523AC"/>
    <w:rsid w:val="00353301"/>
    <w:rsid w:val="00354AD1"/>
    <w:rsid w:val="003632E1"/>
    <w:rsid w:val="00364877"/>
    <w:rsid w:val="0036645D"/>
    <w:rsid w:val="00366F60"/>
    <w:rsid w:val="003675C9"/>
    <w:rsid w:val="0037158A"/>
    <w:rsid w:val="00380056"/>
    <w:rsid w:val="0038026E"/>
    <w:rsid w:val="003810BE"/>
    <w:rsid w:val="003826F1"/>
    <w:rsid w:val="003869A5"/>
    <w:rsid w:val="003914F6"/>
    <w:rsid w:val="00392B99"/>
    <w:rsid w:val="00395FBF"/>
    <w:rsid w:val="003A73A2"/>
    <w:rsid w:val="003A7C3A"/>
    <w:rsid w:val="003B63E7"/>
    <w:rsid w:val="003B797E"/>
    <w:rsid w:val="003C0C7F"/>
    <w:rsid w:val="003C67F3"/>
    <w:rsid w:val="003D2D0D"/>
    <w:rsid w:val="003D7994"/>
    <w:rsid w:val="003E11AD"/>
    <w:rsid w:val="003E527F"/>
    <w:rsid w:val="003F329A"/>
    <w:rsid w:val="003F3A47"/>
    <w:rsid w:val="004012DA"/>
    <w:rsid w:val="00406539"/>
    <w:rsid w:val="0041016E"/>
    <w:rsid w:val="00415997"/>
    <w:rsid w:val="00417215"/>
    <w:rsid w:val="004219B9"/>
    <w:rsid w:val="00431689"/>
    <w:rsid w:val="00433223"/>
    <w:rsid w:val="00434928"/>
    <w:rsid w:val="00434A7C"/>
    <w:rsid w:val="00435D23"/>
    <w:rsid w:val="00436251"/>
    <w:rsid w:val="00436512"/>
    <w:rsid w:val="00441A85"/>
    <w:rsid w:val="00446D09"/>
    <w:rsid w:val="00447907"/>
    <w:rsid w:val="00451868"/>
    <w:rsid w:val="004529D0"/>
    <w:rsid w:val="00452C96"/>
    <w:rsid w:val="004644EE"/>
    <w:rsid w:val="00464FA5"/>
    <w:rsid w:val="004659FE"/>
    <w:rsid w:val="00467C12"/>
    <w:rsid w:val="00471810"/>
    <w:rsid w:val="00480B57"/>
    <w:rsid w:val="004838EF"/>
    <w:rsid w:val="004860B0"/>
    <w:rsid w:val="00494BEA"/>
    <w:rsid w:val="004B1336"/>
    <w:rsid w:val="004B15D5"/>
    <w:rsid w:val="004B3BAA"/>
    <w:rsid w:val="004B58DA"/>
    <w:rsid w:val="004C23BF"/>
    <w:rsid w:val="004C4187"/>
    <w:rsid w:val="004C6D40"/>
    <w:rsid w:val="004D2BFB"/>
    <w:rsid w:val="004D61FF"/>
    <w:rsid w:val="004E368A"/>
    <w:rsid w:val="004E609C"/>
    <w:rsid w:val="004F0744"/>
    <w:rsid w:val="004F2583"/>
    <w:rsid w:val="004F27F6"/>
    <w:rsid w:val="00504453"/>
    <w:rsid w:val="00504BBE"/>
    <w:rsid w:val="00505A1F"/>
    <w:rsid w:val="00516CFD"/>
    <w:rsid w:val="005307AB"/>
    <w:rsid w:val="005410FB"/>
    <w:rsid w:val="00543236"/>
    <w:rsid w:val="0054671C"/>
    <w:rsid w:val="00547913"/>
    <w:rsid w:val="005523E9"/>
    <w:rsid w:val="00552CBD"/>
    <w:rsid w:val="00563C7B"/>
    <w:rsid w:val="005719D7"/>
    <w:rsid w:val="00572AE1"/>
    <w:rsid w:val="00573C1C"/>
    <w:rsid w:val="00573F67"/>
    <w:rsid w:val="00574929"/>
    <w:rsid w:val="005770F0"/>
    <w:rsid w:val="005774BB"/>
    <w:rsid w:val="00582EED"/>
    <w:rsid w:val="00583ACA"/>
    <w:rsid w:val="0059527B"/>
    <w:rsid w:val="005959A6"/>
    <w:rsid w:val="00597A89"/>
    <w:rsid w:val="005A0F03"/>
    <w:rsid w:val="005A134A"/>
    <w:rsid w:val="005A1675"/>
    <w:rsid w:val="005A3785"/>
    <w:rsid w:val="005B05AD"/>
    <w:rsid w:val="005B0ED2"/>
    <w:rsid w:val="005B3616"/>
    <w:rsid w:val="005C311C"/>
    <w:rsid w:val="005C5BE3"/>
    <w:rsid w:val="005C64A4"/>
    <w:rsid w:val="005D0AD6"/>
    <w:rsid w:val="005D30A8"/>
    <w:rsid w:val="005D45CE"/>
    <w:rsid w:val="005D5902"/>
    <w:rsid w:val="005E096A"/>
    <w:rsid w:val="005E4A52"/>
    <w:rsid w:val="005E718A"/>
    <w:rsid w:val="005E7401"/>
    <w:rsid w:val="005E795B"/>
    <w:rsid w:val="005F24D9"/>
    <w:rsid w:val="005F2E9B"/>
    <w:rsid w:val="006055CE"/>
    <w:rsid w:val="006125B7"/>
    <w:rsid w:val="00615DB6"/>
    <w:rsid w:val="00617291"/>
    <w:rsid w:val="00621BCE"/>
    <w:rsid w:val="00622DD8"/>
    <w:rsid w:val="006249E6"/>
    <w:rsid w:val="0062729F"/>
    <w:rsid w:val="0063598D"/>
    <w:rsid w:val="006400B9"/>
    <w:rsid w:val="00644A9D"/>
    <w:rsid w:val="006461BD"/>
    <w:rsid w:val="00647FE5"/>
    <w:rsid w:val="00651690"/>
    <w:rsid w:val="00654949"/>
    <w:rsid w:val="00655233"/>
    <w:rsid w:val="00660281"/>
    <w:rsid w:val="00662376"/>
    <w:rsid w:val="00671BAB"/>
    <w:rsid w:val="00672C30"/>
    <w:rsid w:val="006830C3"/>
    <w:rsid w:val="00690AB1"/>
    <w:rsid w:val="00697291"/>
    <w:rsid w:val="006A16A9"/>
    <w:rsid w:val="006A2394"/>
    <w:rsid w:val="006A2E12"/>
    <w:rsid w:val="006B1043"/>
    <w:rsid w:val="006B556B"/>
    <w:rsid w:val="006E63E1"/>
    <w:rsid w:val="006E70A3"/>
    <w:rsid w:val="006F193C"/>
    <w:rsid w:val="006F4319"/>
    <w:rsid w:val="006F5D03"/>
    <w:rsid w:val="006F67C4"/>
    <w:rsid w:val="00711367"/>
    <w:rsid w:val="007151B6"/>
    <w:rsid w:val="00716630"/>
    <w:rsid w:val="00725149"/>
    <w:rsid w:val="00727E92"/>
    <w:rsid w:val="00732C37"/>
    <w:rsid w:val="00735697"/>
    <w:rsid w:val="0073630B"/>
    <w:rsid w:val="007414E0"/>
    <w:rsid w:val="0074247A"/>
    <w:rsid w:val="00751EA1"/>
    <w:rsid w:val="00753327"/>
    <w:rsid w:val="00753C6F"/>
    <w:rsid w:val="007639F8"/>
    <w:rsid w:val="00764D9B"/>
    <w:rsid w:val="00766CB0"/>
    <w:rsid w:val="007671FA"/>
    <w:rsid w:val="007679F9"/>
    <w:rsid w:val="00770636"/>
    <w:rsid w:val="00774D98"/>
    <w:rsid w:val="007820C4"/>
    <w:rsid w:val="00785BAD"/>
    <w:rsid w:val="00786AB7"/>
    <w:rsid w:val="0079046A"/>
    <w:rsid w:val="00796466"/>
    <w:rsid w:val="007A7718"/>
    <w:rsid w:val="007B428F"/>
    <w:rsid w:val="007C222D"/>
    <w:rsid w:val="007C3420"/>
    <w:rsid w:val="007C6C66"/>
    <w:rsid w:val="007D18B0"/>
    <w:rsid w:val="007D4400"/>
    <w:rsid w:val="007E01FD"/>
    <w:rsid w:val="007E13B3"/>
    <w:rsid w:val="007E660C"/>
    <w:rsid w:val="007F2A0A"/>
    <w:rsid w:val="007F3A3D"/>
    <w:rsid w:val="007F4E48"/>
    <w:rsid w:val="00813FA6"/>
    <w:rsid w:val="0081537E"/>
    <w:rsid w:val="00817AAE"/>
    <w:rsid w:val="00827F08"/>
    <w:rsid w:val="00830B31"/>
    <w:rsid w:val="0083227F"/>
    <w:rsid w:val="008324A6"/>
    <w:rsid w:val="00834798"/>
    <w:rsid w:val="00835BC7"/>
    <w:rsid w:val="008371F6"/>
    <w:rsid w:val="00837979"/>
    <w:rsid w:val="008438E0"/>
    <w:rsid w:val="00847FDA"/>
    <w:rsid w:val="00852948"/>
    <w:rsid w:val="00853E56"/>
    <w:rsid w:val="0085509B"/>
    <w:rsid w:val="00856A14"/>
    <w:rsid w:val="00863E7A"/>
    <w:rsid w:val="00871A7C"/>
    <w:rsid w:val="0087441B"/>
    <w:rsid w:val="00877437"/>
    <w:rsid w:val="00881E1E"/>
    <w:rsid w:val="00886841"/>
    <w:rsid w:val="0089111E"/>
    <w:rsid w:val="00892770"/>
    <w:rsid w:val="00894E2D"/>
    <w:rsid w:val="008A2D92"/>
    <w:rsid w:val="008B175F"/>
    <w:rsid w:val="008B3E63"/>
    <w:rsid w:val="008B4732"/>
    <w:rsid w:val="008C6944"/>
    <w:rsid w:val="008C7BB3"/>
    <w:rsid w:val="008D16CD"/>
    <w:rsid w:val="008E2443"/>
    <w:rsid w:val="008E25F9"/>
    <w:rsid w:val="008E5307"/>
    <w:rsid w:val="008F269C"/>
    <w:rsid w:val="00900A23"/>
    <w:rsid w:val="00900F0E"/>
    <w:rsid w:val="00901DF9"/>
    <w:rsid w:val="00906E2F"/>
    <w:rsid w:val="00907BED"/>
    <w:rsid w:val="00925EF7"/>
    <w:rsid w:val="00927BD6"/>
    <w:rsid w:val="00936DB8"/>
    <w:rsid w:val="00937107"/>
    <w:rsid w:val="009457B5"/>
    <w:rsid w:val="009517D8"/>
    <w:rsid w:val="00961082"/>
    <w:rsid w:val="00962EF6"/>
    <w:rsid w:val="00970EE1"/>
    <w:rsid w:val="00977E71"/>
    <w:rsid w:val="00985C4C"/>
    <w:rsid w:val="00985E0C"/>
    <w:rsid w:val="00990E91"/>
    <w:rsid w:val="009A0096"/>
    <w:rsid w:val="009A4714"/>
    <w:rsid w:val="009A7888"/>
    <w:rsid w:val="009B106D"/>
    <w:rsid w:val="009B2A30"/>
    <w:rsid w:val="009B382F"/>
    <w:rsid w:val="009B413A"/>
    <w:rsid w:val="009C30C6"/>
    <w:rsid w:val="009C4062"/>
    <w:rsid w:val="009C41A8"/>
    <w:rsid w:val="009E3C14"/>
    <w:rsid w:val="009E4BA2"/>
    <w:rsid w:val="009E6AD0"/>
    <w:rsid w:val="00A012C4"/>
    <w:rsid w:val="00A07F12"/>
    <w:rsid w:val="00A2000F"/>
    <w:rsid w:val="00A312A0"/>
    <w:rsid w:val="00A34A59"/>
    <w:rsid w:val="00A4042E"/>
    <w:rsid w:val="00A42860"/>
    <w:rsid w:val="00A44078"/>
    <w:rsid w:val="00A5525E"/>
    <w:rsid w:val="00A60239"/>
    <w:rsid w:val="00A81A38"/>
    <w:rsid w:val="00A83BB8"/>
    <w:rsid w:val="00A9322A"/>
    <w:rsid w:val="00A9498C"/>
    <w:rsid w:val="00AA1A8D"/>
    <w:rsid w:val="00AA56C2"/>
    <w:rsid w:val="00AA7952"/>
    <w:rsid w:val="00AB127B"/>
    <w:rsid w:val="00AB4125"/>
    <w:rsid w:val="00AC01EE"/>
    <w:rsid w:val="00AC4EC7"/>
    <w:rsid w:val="00AC6C8D"/>
    <w:rsid w:val="00AF0788"/>
    <w:rsid w:val="00B00FA1"/>
    <w:rsid w:val="00B05225"/>
    <w:rsid w:val="00B167EA"/>
    <w:rsid w:val="00B16A93"/>
    <w:rsid w:val="00B207FF"/>
    <w:rsid w:val="00B241E5"/>
    <w:rsid w:val="00B2566D"/>
    <w:rsid w:val="00B312F6"/>
    <w:rsid w:val="00B37932"/>
    <w:rsid w:val="00B43AFF"/>
    <w:rsid w:val="00B57F44"/>
    <w:rsid w:val="00B60E64"/>
    <w:rsid w:val="00B62CF9"/>
    <w:rsid w:val="00B76566"/>
    <w:rsid w:val="00B767C8"/>
    <w:rsid w:val="00B82E67"/>
    <w:rsid w:val="00B838EE"/>
    <w:rsid w:val="00B917A0"/>
    <w:rsid w:val="00B96F18"/>
    <w:rsid w:val="00BA50E7"/>
    <w:rsid w:val="00BA696C"/>
    <w:rsid w:val="00BA79DB"/>
    <w:rsid w:val="00BB6504"/>
    <w:rsid w:val="00BC377E"/>
    <w:rsid w:val="00BC644E"/>
    <w:rsid w:val="00BC772B"/>
    <w:rsid w:val="00BD04D3"/>
    <w:rsid w:val="00BD35D3"/>
    <w:rsid w:val="00BD385F"/>
    <w:rsid w:val="00BD3B9B"/>
    <w:rsid w:val="00BD41F9"/>
    <w:rsid w:val="00BD608C"/>
    <w:rsid w:val="00BE3EC1"/>
    <w:rsid w:val="00BF2FB8"/>
    <w:rsid w:val="00C028B4"/>
    <w:rsid w:val="00C0731D"/>
    <w:rsid w:val="00C2219C"/>
    <w:rsid w:val="00C23F38"/>
    <w:rsid w:val="00C241D6"/>
    <w:rsid w:val="00C265E0"/>
    <w:rsid w:val="00C30AAF"/>
    <w:rsid w:val="00C344CA"/>
    <w:rsid w:val="00C346C7"/>
    <w:rsid w:val="00C42A99"/>
    <w:rsid w:val="00C43E53"/>
    <w:rsid w:val="00C460DE"/>
    <w:rsid w:val="00C47BC0"/>
    <w:rsid w:val="00C5571A"/>
    <w:rsid w:val="00C644E1"/>
    <w:rsid w:val="00C67A07"/>
    <w:rsid w:val="00C74EA9"/>
    <w:rsid w:val="00C761DE"/>
    <w:rsid w:val="00C77762"/>
    <w:rsid w:val="00C8529E"/>
    <w:rsid w:val="00C86A75"/>
    <w:rsid w:val="00C90A28"/>
    <w:rsid w:val="00CA3A26"/>
    <w:rsid w:val="00CC4C32"/>
    <w:rsid w:val="00CD075B"/>
    <w:rsid w:val="00CD16D7"/>
    <w:rsid w:val="00CD1B1C"/>
    <w:rsid w:val="00CD3CC2"/>
    <w:rsid w:val="00CD60BF"/>
    <w:rsid w:val="00CE306B"/>
    <w:rsid w:val="00CE73DC"/>
    <w:rsid w:val="00CF0529"/>
    <w:rsid w:val="00CF0DD3"/>
    <w:rsid w:val="00CF2E29"/>
    <w:rsid w:val="00D01044"/>
    <w:rsid w:val="00D03203"/>
    <w:rsid w:val="00D20EE2"/>
    <w:rsid w:val="00D23DB4"/>
    <w:rsid w:val="00D256C3"/>
    <w:rsid w:val="00D30080"/>
    <w:rsid w:val="00D4332D"/>
    <w:rsid w:val="00D52E41"/>
    <w:rsid w:val="00D5319E"/>
    <w:rsid w:val="00D6583E"/>
    <w:rsid w:val="00D659CC"/>
    <w:rsid w:val="00D66647"/>
    <w:rsid w:val="00D70DC9"/>
    <w:rsid w:val="00D72226"/>
    <w:rsid w:val="00D846AA"/>
    <w:rsid w:val="00D92F2D"/>
    <w:rsid w:val="00DB07C2"/>
    <w:rsid w:val="00DB2DC5"/>
    <w:rsid w:val="00DB4BE4"/>
    <w:rsid w:val="00DB51A5"/>
    <w:rsid w:val="00DB7743"/>
    <w:rsid w:val="00DC57EC"/>
    <w:rsid w:val="00DD1572"/>
    <w:rsid w:val="00DD1A77"/>
    <w:rsid w:val="00DE52D7"/>
    <w:rsid w:val="00DE747B"/>
    <w:rsid w:val="00DF63D3"/>
    <w:rsid w:val="00E0322D"/>
    <w:rsid w:val="00E2317A"/>
    <w:rsid w:val="00E23E53"/>
    <w:rsid w:val="00E240C4"/>
    <w:rsid w:val="00E24656"/>
    <w:rsid w:val="00E25775"/>
    <w:rsid w:val="00E26AEA"/>
    <w:rsid w:val="00E27F13"/>
    <w:rsid w:val="00E30A47"/>
    <w:rsid w:val="00E32EAE"/>
    <w:rsid w:val="00E3667F"/>
    <w:rsid w:val="00E473E1"/>
    <w:rsid w:val="00E509AC"/>
    <w:rsid w:val="00E51084"/>
    <w:rsid w:val="00E562E7"/>
    <w:rsid w:val="00E62864"/>
    <w:rsid w:val="00E64445"/>
    <w:rsid w:val="00E64BC0"/>
    <w:rsid w:val="00E655D8"/>
    <w:rsid w:val="00E657F9"/>
    <w:rsid w:val="00E70316"/>
    <w:rsid w:val="00E72D41"/>
    <w:rsid w:val="00E80C0D"/>
    <w:rsid w:val="00E85102"/>
    <w:rsid w:val="00E86680"/>
    <w:rsid w:val="00E947CB"/>
    <w:rsid w:val="00E94FA1"/>
    <w:rsid w:val="00EA0A32"/>
    <w:rsid w:val="00EA7205"/>
    <w:rsid w:val="00EA7711"/>
    <w:rsid w:val="00EB07DE"/>
    <w:rsid w:val="00EB52AD"/>
    <w:rsid w:val="00EC29DF"/>
    <w:rsid w:val="00EC4CD9"/>
    <w:rsid w:val="00EC72D6"/>
    <w:rsid w:val="00ED3AD2"/>
    <w:rsid w:val="00EE21EF"/>
    <w:rsid w:val="00EF0A1A"/>
    <w:rsid w:val="00EF4B42"/>
    <w:rsid w:val="00EF5173"/>
    <w:rsid w:val="00F00ABB"/>
    <w:rsid w:val="00F02BBE"/>
    <w:rsid w:val="00F07961"/>
    <w:rsid w:val="00F17C38"/>
    <w:rsid w:val="00F22E6D"/>
    <w:rsid w:val="00F24957"/>
    <w:rsid w:val="00F258AD"/>
    <w:rsid w:val="00F31B26"/>
    <w:rsid w:val="00F3533F"/>
    <w:rsid w:val="00F43BF4"/>
    <w:rsid w:val="00F47F55"/>
    <w:rsid w:val="00F56060"/>
    <w:rsid w:val="00F57E7D"/>
    <w:rsid w:val="00F6591D"/>
    <w:rsid w:val="00F677A7"/>
    <w:rsid w:val="00F77A75"/>
    <w:rsid w:val="00F82767"/>
    <w:rsid w:val="00F835F2"/>
    <w:rsid w:val="00F83D76"/>
    <w:rsid w:val="00F84B22"/>
    <w:rsid w:val="00F94B60"/>
    <w:rsid w:val="00F9576A"/>
    <w:rsid w:val="00FA18A3"/>
    <w:rsid w:val="00FA3D40"/>
    <w:rsid w:val="00FA6635"/>
    <w:rsid w:val="00FB0FFC"/>
    <w:rsid w:val="00FB17B6"/>
    <w:rsid w:val="00FB336A"/>
    <w:rsid w:val="00FC378A"/>
    <w:rsid w:val="00FC3FE0"/>
    <w:rsid w:val="00FC4CCD"/>
    <w:rsid w:val="00FD30BD"/>
    <w:rsid w:val="00FD3D41"/>
    <w:rsid w:val="00FD5589"/>
    <w:rsid w:val="00FD70D4"/>
    <w:rsid w:val="00FE0E05"/>
    <w:rsid w:val="00FE6A01"/>
    <w:rsid w:val="00FF2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A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446D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 Char"/>
    <w:basedOn w:val="a0"/>
    <w:link w:val="a3"/>
    <w:uiPriority w:val="99"/>
    <w:semiHidden/>
    <w:rsid w:val="00446D09"/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46D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446D09"/>
  </w:style>
  <w:style w:type="paragraph" w:styleId="a5">
    <w:name w:val="header"/>
    <w:basedOn w:val="a"/>
    <w:link w:val="Char0"/>
    <w:uiPriority w:val="99"/>
    <w:semiHidden/>
    <w:unhideWhenUsed/>
    <w:rsid w:val="001716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716BA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1716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716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ks.nbedu.net.cn/UploadFile/ea_20151229151210.do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%E5%8F%91%E8%87%B3%E9%82%AE%E7%AE%B1sy0300@126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bier.xn--com-8n0aa0171eh7e6tcp06n/" TargetMode="External"/><Relationship Id="rId11" Type="http://schemas.openxmlformats.org/officeDocument/2006/relationships/hyperlink" Target="http://jks.nbedu.net.cn/UploadFile/ea_20151229151215.xls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jks.nbedu.net.cn/UploadFile/ea_20151229151215.xl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jks.nbedu.net.cn/UploadFile/ea_20151229151215.xl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286</Words>
  <Characters>1633</Characters>
  <Application>Microsoft Office Word</Application>
  <DocSecurity>0</DocSecurity>
  <Lines>13</Lines>
  <Paragraphs>3</Paragraphs>
  <ScaleCrop>false</ScaleCrop>
  <Company>微软中国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2016-01-04T01:21:00Z</dcterms:created>
  <dcterms:modified xsi:type="dcterms:W3CDTF">2016-01-04T03:16:00Z</dcterms:modified>
</cp:coreProperties>
</file>