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C2" w:rsidRPr="006F15C2" w:rsidRDefault="006F15C2" w:rsidP="006F15C2">
      <w:pPr>
        <w:widowControl/>
        <w:shd w:val="clear" w:color="auto" w:fill="FFFFFF"/>
        <w:spacing w:after="225"/>
        <w:jc w:val="center"/>
        <w:outlineLvl w:val="1"/>
        <w:rPr>
          <w:rFonts w:ascii="微软雅黑" w:eastAsia="微软雅黑" w:hAnsi="微软雅黑" w:cs="宋体"/>
          <w:kern w:val="36"/>
          <w:sz w:val="30"/>
          <w:szCs w:val="30"/>
        </w:rPr>
      </w:pPr>
      <w:r w:rsidRPr="006F15C2">
        <w:rPr>
          <w:rFonts w:ascii="微软雅黑" w:eastAsia="微软雅黑" w:hAnsi="微软雅黑" w:cs="宋体" w:hint="eastAsia"/>
          <w:kern w:val="36"/>
          <w:sz w:val="30"/>
          <w:szCs w:val="30"/>
        </w:rPr>
        <w:t>关于做好2017年省社科联社科普及课题和社科普及出版资助项目申报工作的通知</w:t>
      </w:r>
    </w:p>
    <w:p w:rsidR="006F15C2" w:rsidRPr="006F15C2" w:rsidRDefault="006F15C2" w:rsidP="006F15C2">
      <w:pPr>
        <w:widowControl/>
        <w:shd w:val="clear" w:color="auto" w:fill="FFFFFF"/>
        <w:spacing w:before="120" w:after="150"/>
        <w:jc w:val="center"/>
        <w:outlineLvl w:val="2"/>
        <w:rPr>
          <w:rFonts w:ascii="微软雅黑" w:eastAsia="微软雅黑" w:hAnsi="微软雅黑" w:cs="宋体" w:hint="eastAsia"/>
          <w:kern w:val="0"/>
          <w:sz w:val="24"/>
          <w:szCs w:val="24"/>
        </w:rPr>
      </w:pPr>
      <w:r w:rsidRPr="006F15C2">
        <w:rPr>
          <w:rFonts w:ascii="微软雅黑" w:eastAsia="微软雅黑" w:hAnsi="微软雅黑" w:cs="宋体" w:hint="eastAsia"/>
          <w:kern w:val="0"/>
          <w:sz w:val="24"/>
          <w:szCs w:val="24"/>
        </w:rPr>
        <w:t>浙社科联发〔2016〕10号</w:t>
      </w:r>
    </w:p>
    <w:p w:rsidR="006F15C2" w:rsidRPr="006F15C2" w:rsidRDefault="006F15C2" w:rsidP="006F15C2">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各有关单位：</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 2017年省社科联社科普及课题和社科普及出版资助项目申报工作即日启动。现将有关事项通知如下：</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b/>
          <w:bCs/>
          <w:kern w:val="0"/>
          <w:sz w:val="29"/>
        </w:rPr>
        <w:t>一、指导思想</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高举中国特色社会主义伟大旗帜，以邓小平理论、“三个代表”重要思想和科学发展观为指导，深入学习贯彻习近平总书记系列重要讲话精神</w:t>
      </w:r>
      <w:r w:rsidRPr="006F15C2">
        <w:rPr>
          <w:rFonts w:ascii="宋体" w:eastAsia="宋体" w:hAnsi="宋体" w:cs="宋体" w:hint="eastAsia"/>
          <w:kern w:val="0"/>
          <w:sz w:val="29"/>
          <w:szCs w:val="29"/>
          <w:shd w:val="clear" w:color="auto" w:fill="FFFFFF"/>
        </w:rPr>
        <w:t>，深入贯彻党的十八大、十八届历次全会和省委十三届历次全会精神，</w:t>
      </w:r>
      <w:r w:rsidRPr="006F15C2">
        <w:rPr>
          <w:rFonts w:ascii="宋体" w:eastAsia="宋体" w:hAnsi="宋体" w:cs="宋体" w:hint="eastAsia"/>
          <w:kern w:val="0"/>
          <w:sz w:val="29"/>
          <w:szCs w:val="29"/>
        </w:rPr>
        <w:t>坚持“三贴近”原则，</w:t>
      </w:r>
      <w:r w:rsidRPr="006F15C2">
        <w:rPr>
          <w:rFonts w:ascii="宋体" w:eastAsia="宋体" w:hAnsi="宋体" w:cs="宋体" w:hint="eastAsia"/>
          <w:kern w:val="0"/>
          <w:sz w:val="29"/>
          <w:szCs w:val="29"/>
          <w:shd w:val="clear" w:color="auto" w:fill="FFFFFF"/>
        </w:rPr>
        <w:t>大力宣传社会主义核心价值观，传播科学思想，倡导科学方法，弘扬科学精神，</w:t>
      </w:r>
      <w:r w:rsidRPr="006F15C2">
        <w:rPr>
          <w:rFonts w:ascii="宋体" w:eastAsia="宋体" w:hAnsi="宋体" w:cs="宋体" w:hint="eastAsia"/>
          <w:kern w:val="0"/>
          <w:sz w:val="29"/>
          <w:szCs w:val="29"/>
        </w:rPr>
        <w:t>为高水平全面建成小康社会、建设“两富”“两美”现代化浙江提供强大的精神动力。</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b/>
          <w:bCs/>
          <w:kern w:val="0"/>
          <w:sz w:val="29"/>
        </w:rPr>
        <w:t>二、申报内容及要求</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1、申报内容：①宣传解读党的十八</w:t>
      </w:r>
      <w:r w:rsidRPr="006F15C2">
        <w:rPr>
          <w:rFonts w:ascii="宋体" w:eastAsia="宋体" w:hAnsi="宋体" w:cs="宋体" w:hint="eastAsia"/>
          <w:kern w:val="0"/>
          <w:sz w:val="29"/>
          <w:szCs w:val="29"/>
          <w:shd w:val="clear" w:color="auto" w:fill="FFFFFF"/>
        </w:rPr>
        <w:t>大、十八届历次全会精神的通俗理论读物；②阐释中国特色社会主义理论和反映中国特色社会主义实践的普及读物；③宣传马克思主义大众化的通俗理论读物；④反映</w:t>
      </w:r>
      <w:r w:rsidRPr="006F15C2">
        <w:rPr>
          <w:rFonts w:ascii="宋体" w:eastAsia="宋体" w:hAnsi="宋体" w:cs="宋体" w:hint="eastAsia"/>
          <w:kern w:val="0"/>
          <w:sz w:val="29"/>
          <w:szCs w:val="29"/>
        </w:rPr>
        <w:t>“法治浙江”建设</w:t>
      </w:r>
      <w:r w:rsidRPr="006F15C2">
        <w:rPr>
          <w:rFonts w:ascii="宋体" w:eastAsia="宋体" w:hAnsi="宋体" w:cs="宋体" w:hint="eastAsia"/>
          <w:kern w:val="0"/>
          <w:sz w:val="29"/>
          <w:szCs w:val="29"/>
          <w:shd w:val="clear" w:color="auto" w:fill="FFFFFF"/>
        </w:rPr>
        <w:t>实践的普及读物；⑤富有浙江地方特色的</w:t>
      </w:r>
      <w:r w:rsidRPr="006F15C2">
        <w:rPr>
          <w:rFonts w:ascii="宋体" w:eastAsia="宋体" w:hAnsi="宋体" w:cs="宋体" w:hint="eastAsia"/>
          <w:kern w:val="0"/>
          <w:sz w:val="29"/>
          <w:szCs w:val="29"/>
          <w:shd w:val="clear" w:color="auto" w:fill="FFFFFF"/>
        </w:rPr>
        <w:lastRenderedPageBreak/>
        <w:t>历史文化通俗读物；⑥有助于</w:t>
      </w:r>
      <w:r w:rsidRPr="006F15C2">
        <w:rPr>
          <w:rFonts w:ascii="宋体" w:eastAsia="宋体" w:hAnsi="宋体" w:cs="宋体" w:hint="eastAsia"/>
          <w:kern w:val="0"/>
          <w:sz w:val="29"/>
          <w:szCs w:val="29"/>
        </w:rPr>
        <w:t>推动“大众创业、万众创新”</w:t>
      </w:r>
      <w:r w:rsidRPr="006F15C2">
        <w:rPr>
          <w:rFonts w:ascii="宋体" w:eastAsia="宋体" w:hAnsi="宋体" w:cs="宋体" w:hint="eastAsia"/>
          <w:kern w:val="0"/>
          <w:sz w:val="29"/>
          <w:szCs w:val="29"/>
          <w:shd w:val="clear" w:color="auto" w:fill="FFFFFF"/>
        </w:rPr>
        <w:t>本领、提升公众人文社科素养的实用类社科普及读物；⑦</w:t>
      </w:r>
      <w:r w:rsidRPr="006F15C2">
        <w:rPr>
          <w:rFonts w:ascii="宋体" w:eastAsia="宋体" w:hAnsi="宋体" w:cs="宋体" w:hint="eastAsia"/>
          <w:kern w:val="0"/>
          <w:sz w:val="29"/>
          <w:szCs w:val="29"/>
        </w:rPr>
        <w:t>关于创新社科普及宣传渠道、方式、方法的调研报告。</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shd w:val="clear" w:color="auto" w:fill="FFFFFF"/>
        </w:rPr>
        <w:t>2、申报要求：社科普及课题</w:t>
      </w:r>
      <w:r w:rsidRPr="006F15C2">
        <w:rPr>
          <w:rFonts w:ascii="宋体" w:eastAsia="宋体" w:hAnsi="宋体" w:cs="宋体" w:hint="eastAsia"/>
          <w:kern w:val="0"/>
          <w:sz w:val="29"/>
          <w:szCs w:val="29"/>
        </w:rPr>
        <w:t>和社科普及出版资助项目</w:t>
      </w:r>
      <w:r w:rsidRPr="006F15C2">
        <w:rPr>
          <w:rFonts w:ascii="宋体" w:eastAsia="宋体" w:hAnsi="宋体" w:cs="宋体" w:hint="eastAsia"/>
          <w:kern w:val="0"/>
          <w:sz w:val="29"/>
          <w:szCs w:val="29"/>
          <w:shd w:val="clear" w:color="auto" w:fill="FFFFFF"/>
        </w:rPr>
        <w:t>应体现主旋律，具有科学性、实用性和可读性，通俗易懂，雅俗共赏，为公众所喜爱。社科普及课题最终成果形式一般应为科普著作或读本（字数不少于4万）。社科普及出版资助项目必须是在本次申报截止时间之前已经完成但尚未正式出版的社科普及类书稿。</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一般的学术研究、对策研究、工作研究等方面内容和自然科学普及读物，不列入社科普及课题和社科普及出版资助项目的申报范围。</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b/>
          <w:bCs/>
          <w:kern w:val="0"/>
          <w:sz w:val="29"/>
        </w:rPr>
        <w:t>三、申报类型及经费</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1、社科普及课题分三类：重点课题、年度课题、立项不资助课题。重点课题经费资助额度为10000元，年度课题经费资助额度为5000元。达到课题立项标准而自愿筹集经费的，可作为立项不资助课题。</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2、社科普及出版资助项目分两类：全额资助项目和部分资助项目。</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lastRenderedPageBreak/>
        <w:t>（1）资助要求。申报社科普及出版资助的科普读物，经专家评审为全额资助项目的，由省社科联统一组织出版，同时立为省社科规划一般课题。经专家评审为部分资助项目的，原则上由项目负责人在项目立项两年内完成出版（出版数量至少为1000册），否则视为自动放弃该项目的立项。部分资助项目的资助额度为15000元，出版后一次性拨款。书稿出版后送交省社科联10册样书。</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 xml:space="preserve">（2）申请条件。出版资助项目的申请者必须是著作权所有者。著作权属多人时，由主要撰写人或主编提出书面申请，并须由全体编写人员签名同意，著作权必须无任何争议。 </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b/>
          <w:bCs/>
          <w:kern w:val="0"/>
          <w:sz w:val="29"/>
        </w:rPr>
        <w:t>四、申报方式与要求</w:t>
      </w:r>
    </w:p>
    <w:p w:rsidR="006F15C2" w:rsidRPr="006F15C2" w:rsidRDefault="006F15C2" w:rsidP="006F15C2">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6F15C2">
        <w:rPr>
          <w:rFonts w:ascii="宋体" w:eastAsia="宋体" w:hAnsi="宋体" w:cs="宋体" w:hint="eastAsia"/>
          <w:color w:val="333333"/>
          <w:kern w:val="0"/>
          <w:sz w:val="29"/>
          <w:szCs w:val="29"/>
        </w:rPr>
        <w:t>1、申报受理时间：</w:t>
      </w:r>
      <w:r w:rsidRPr="006F15C2">
        <w:rPr>
          <w:rFonts w:ascii="宋体" w:eastAsia="宋体" w:hAnsi="宋体" w:cs="宋体" w:hint="eastAsia"/>
          <w:b/>
          <w:bCs/>
          <w:color w:val="333333"/>
          <w:kern w:val="0"/>
          <w:sz w:val="29"/>
        </w:rPr>
        <w:t>即日起至2016年6月10日，逾期恕不受理。</w:t>
      </w:r>
    </w:p>
    <w:p w:rsidR="006F15C2" w:rsidRPr="006F15C2" w:rsidRDefault="006F15C2" w:rsidP="006F15C2">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6F15C2">
        <w:rPr>
          <w:rFonts w:ascii="宋体" w:eastAsia="宋体" w:hAnsi="宋体" w:cs="宋体" w:hint="eastAsia"/>
          <w:color w:val="333333"/>
          <w:kern w:val="0"/>
          <w:sz w:val="29"/>
          <w:szCs w:val="29"/>
        </w:rPr>
        <w:t>2、申报方式：采取纸质申报和网上申报双重申报形式。纸质申报请各单位在规定时间内，将审查合格的申报表（一式一份）、活页（一式五份）及汇总表（附电子文档）报省社科联科普处。若采用邮寄方式报送纸质材料的，请用EMS方式投递。愿意申报立项不资助课题的，请另附纸说明，并由推荐单位签章，在课题申报时一并送交。申报出版资助项目的同时递交书稿三部（匿名、评审后书稿不退回）。网上申报请登录“浙江社科网”（www.zjskw.gov.cn）的 “课题管理——省社科联科普课题——申报评审系统”处填写</w:t>
      </w:r>
      <w:r w:rsidRPr="006F15C2">
        <w:rPr>
          <w:rFonts w:ascii="宋体" w:eastAsia="宋体" w:hAnsi="宋体" w:cs="宋体" w:hint="eastAsia"/>
          <w:color w:val="333333"/>
          <w:kern w:val="0"/>
          <w:sz w:val="29"/>
          <w:szCs w:val="29"/>
        </w:rPr>
        <w:lastRenderedPageBreak/>
        <w:t>（试运行,如有疑问致电0571-87057496韦清、0571-87057499楼一沩）。</w:t>
      </w:r>
    </w:p>
    <w:p w:rsidR="006F15C2" w:rsidRPr="006F15C2" w:rsidRDefault="006F15C2" w:rsidP="006F15C2">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6F15C2">
        <w:rPr>
          <w:rFonts w:ascii="宋体" w:eastAsia="宋体" w:hAnsi="宋体" w:cs="宋体" w:hint="eastAsia"/>
          <w:color w:val="333333"/>
          <w:kern w:val="0"/>
          <w:sz w:val="29"/>
          <w:szCs w:val="29"/>
          <w:shd w:val="clear" w:color="auto" w:fill="FFFFFF"/>
        </w:rPr>
        <w:t>    3、项目负责人不能同时申报社</w:t>
      </w:r>
      <w:r w:rsidRPr="006F15C2">
        <w:rPr>
          <w:rFonts w:ascii="宋体" w:eastAsia="宋体" w:hAnsi="宋体" w:cs="宋体" w:hint="eastAsia"/>
          <w:kern w:val="0"/>
          <w:sz w:val="29"/>
          <w:szCs w:val="29"/>
        </w:rPr>
        <w:t>科普及课题和社科普及出版资助项目</w:t>
      </w:r>
      <w:r w:rsidRPr="006F15C2">
        <w:rPr>
          <w:rFonts w:ascii="宋体" w:eastAsia="宋体" w:hAnsi="宋体" w:cs="宋体" w:hint="eastAsia"/>
          <w:color w:val="333333"/>
          <w:kern w:val="0"/>
          <w:sz w:val="29"/>
          <w:szCs w:val="29"/>
          <w:shd w:val="clear" w:color="auto" w:fill="FFFFFF"/>
        </w:rPr>
        <w:t>。已承担省社科联社科普及项目尚未完成者，不得申报2017年的社科普及项目。已申报2017年省社科规划课题或省社科联研究课题的，不能申报社科普及项目。立项项目一般应在一至二年内完成。</w:t>
      </w:r>
    </w:p>
    <w:p w:rsidR="006F15C2" w:rsidRPr="006F15C2" w:rsidRDefault="006F15C2" w:rsidP="006F15C2">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6F15C2">
        <w:rPr>
          <w:rFonts w:ascii="宋体" w:eastAsia="宋体" w:hAnsi="宋体" w:cs="宋体" w:hint="eastAsia"/>
          <w:color w:val="333333"/>
          <w:kern w:val="0"/>
          <w:sz w:val="29"/>
          <w:szCs w:val="29"/>
        </w:rPr>
        <w:t>4、请各单位加强对申报工作的组织和指导，广泛发动，积极申报，并落实配套资金。</w:t>
      </w:r>
    </w:p>
    <w:p w:rsidR="006F15C2" w:rsidRPr="006F15C2" w:rsidRDefault="006F15C2" w:rsidP="006F15C2">
      <w:pPr>
        <w:widowControl/>
        <w:shd w:val="clear" w:color="auto" w:fill="FFFFFF"/>
        <w:spacing w:before="100" w:beforeAutospacing="1" w:after="100" w:afterAutospacing="1" w:line="480" w:lineRule="auto"/>
        <w:ind w:firstLine="585"/>
        <w:jc w:val="left"/>
        <w:textAlignment w:val="baseline"/>
        <w:rPr>
          <w:rFonts w:ascii="微软雅黑" w:eastAsia="微软雅黑" w:hAnsi="微软雅黑" w:cs="宋体" w:hint="eastAsia"/>
          <w:kern w:val="0"/>
          <w:szCs w:val="21"/>
        </w:rPr>
      </w:pPr>
      <w:r w:rsidRPr="006F15C2">
        <w:rPr>
          <w:rFonts w:ascii="宋体" w:eastAsia="宋体" w:hAnsi="宋体" w:cs="宋体" w:hint="eastAsia"/>
          <w:color w:val="333333"/>
          <w:kern w:val="0"/>
          <w:sz w:val="29"/>
          <w:szCs w:val="29"/>
        </w:rPr>
        <w:t>5、申报受理处室：省社科联科普处。</w:t>
      </w:r>
    </w:p>
    <w:p w:rsidR="006F15C2" w:rsidRPr="006F15C2" w:rsidRDefault="006F15C2" w:rsidP="006F15C2">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 xml:space="preserve">　　联系地址：杭州市环城西路33-2号A510室（邮编310006）；</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 xml:space="preserve">联系人：楼一沩  方福明；电话：0571-87057499    </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E-mail：</w:t>
      </w:r>
      <w:hyperlink r:id="rId6" w:history="1">
        <w:r w:rsidRPr="006F15C2">
          <w:rPr>
            <w:rFonts w:ascii="宋体" w:eastAsia="宋体" w:hAnsi="宋体" w:cs="宋体" w:hint="eastAsia"/>
            <w:color w:val="333333"/>
            <w:kern w:val="0"/>
            <w:sz w:val="29"/>
          </w:rPr>
          <w:t>sklkpc@163.com</w:t>
        </w:r>
      </w:hyperlink>
      <w:r w:rsidRPr="006F15C2">
        <w:rPr>
          <w:rFonts w:ascii="宋体" w:eastAsia="宋体" w:hAnsi="宋体" w:cs="宋体" w:hint="eastAsia"/>
          <w:kern w:val="0"/>
          <w:sz w:val="29"/>
          <w:szCs w:val="29"/>
        </w:rPr>
        <w:t>。</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附： 1.浙江省社科联社科普及课题申报表（网上下载）</w:t>
      </w:r>
    </w:p>
    <w:p w:rsidR="006F15C2" w:rsidRPr="006F15C2" w:rsidRDefault="006F15C2" w:rsidP="006F15C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    2.浙江省社科联社科普及课题内容简介（活页）（网上下载）</w:t>
      </w:r>
    </w:p>
    <w:p w:rsidR="006F15C2" w:rsidRPr="006F15C2" w:rsidRDefault="006F15C2" w:rsidP="006F15C2">
      <w:pPr>
        <w:widowControl/>
        <w:shd w:val="clear" w:color="auto" w:fill="FFFFFF"/>
        <w:spacing w:before="100" w:beforeAutospacing="1" w:after="100" w:afterAutospacing="1" w:line="480" w:lineRule="auto"/>
        <w:ind w:firstLine="112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3.浙江省社科联社科普及课题申报汇总表（网上下载）</w:t>
      </w:r>
    </w:p>
    <w:p w:rsidR="006F15C2" w:rsidRPr="006F15C2" w:rsidRDefault="006F15C2" w:rsidP="006F15C2">
      <w:pPr>
        <w:widowControl/>
        <w:shd w:val="clear" w:color="auto" w:fill="FFFFFF"/>
        <w:spacing w:before="100" w:beforeAutospacing="1" w:after="100" w:afterAutospacing="1" w:line="480" w:lineRule="auto"/>
        <w:ind w:firstLine="112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4.浙江省社会科学普及出版资助项目申报表（网上下载）</w:t>
      </w:r>
    </w:p>
    <w:p w:rsidR="006F15C2" w:rsidRPr="006F15C2" w:rsidRDefault="006F15C2" w:rsidP="006F15C2">
      <w:pPr>
        <w:widowControl/>
        <w:shd w:val="clear" w:color="auto" w:fill="FFFFFF"/>
        <w:spacing w:before="100" w:beforeAutospacing="1" w:after="100" w:afterAutospacing="1" w:line="480" w:lineRule="auto"/>
        <w:ind w:firstLine="112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lastRenderedPageBreak/>
        <w:t>5.浙江省社会科学普及出版资助项目内容简介（活页）（网上下载）</w:t>
      </w:r>
    </w:p>
    <w:p w:rsidR="006F15C2" w:rsidRPr="006F15C2" w:rsidRDefault="006F15C2" w:rsidP="006F15C2">
      <w:pPr>
        <w:widowControl/>
        <w:shd w:val="clear" w:color="auto" w:fill="FFFFFF"/>
        <w:spacing w:before="100" w:beforeAutospacing="1" w:after="100" w:afterAutospacing="1" w:line="480" w:lineRule="auto"/>
        <w:ind w:firstLine="1125"/>
        <w:jc w:val="left"/>
        <w:rPr>
          <w:rFonts w:ascii="微软雅黑" w:eastAsia="微软雅黑" w:hAnsi="微软雅黑" w:cs="宋体" w:hint="eastAsia"/>
          <w:kern w:val="0"/>
          <w:szCs w:val="21"/>
        </w:rPr>
      </w:pPr>
      <w:r w:rsidRPr="006F15C2">
        <w:rPr>
          <w:rFonts w:ascii="宋体" w:eastAsia="宋体" w:hAnsi="宋体" w:cs="宋体" w:hint="eastAsia"/>
          <w:kern w:val="0"/>
          <w:sz w:val="29"/>
          <w:szCs w:val="29"/>
        </w:rPr>
        <w:t>6.浙江省社科普及出版资助项目申报汇总表（网上下载）</w:t>
      </w:r>
    </w:p>
    <w:p w:rsidR="00341F7D" w:rsidRPr="006F15C2" w:rsidRDefault="00341F7D"/>
    <w:sectPr w:rsidR="00341F7D" w:rsidRPr="006F15C2" w:rsidSect="00341F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D50" w:rsidRDefault="00C76D50" w:rsidP="00723D13">
      <w:r>
        <w:separator/>
      </w:r>
    </w:p>
  </w:endnote>
  <w:endnote w:type="continuationSeparator" w:id="0">
    <w:p w:rsidR="00C76D50" w:rsidRDefault="00C76D50" w:rsidP="00723D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D50" w:rsidRDefault="00C76D50" w:rsidP="00723D13">
      <w:r>
        <w:separator/>
      </w:r>
    </w:p>
  </w:footnote>
  <w:footnote w:type="continuationSeparator" w:id="0">
    <w:p w:rsidR="00C76D50" w:rsidRDefault="00C76D50" w:rsidP="00723D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15C2"/>
    <w:rsid w:val="00073DF6"/>
    <w:rsid w:val="000B05B9"/>
    <w:rsid w:val="000B3DEF"/>
    <w:rsid w:val="00164AEB"/>
    <w:rsid w:val="00197981"/>
    <w:rsid w:val="002112C1"/>
    <w:rsid w:val="00212C66"/>
    <w:rsid w:val="002A0C67"/>
    <w:rsid w:val="00341F7D"/>
    <w:rsid w:val="00342B11"/>
    <w:rsid w:val="00355AD1"/>
    <w:rsid w:val="00360832"/>
    <w:rsid w:val="003718A8"/>
    <w:rsid w:val="00374E01"/>
    <w:rsid w:val="003A6B70"/>
    <w:rsid w:val="00440D20"/>
    <w:rsid w:val="00522BF0"/>
    <w:rsid w:val="0060529D"/>
    <w:rsid w:val="00625035"/>
    <w:rsid w:val="00627057"/>
    <w:rsid w:val="0063746C"/>
    <w:rsid w:val="0066155C"/>
    <w:rsid w:val="006F15C2"/>
    <w:rsid w:val="006F2446"/>
    <w:rsid w:val="00723D13"/>
    <w:rsid w:val="008302E2"/>
    <w:rsid w:val="008C1A89"/>
    <w:rsid w:val="0093674F"/>
    <w:rsid w:val="00964928"/>
    <w:rsid w:val="009D4D2D"/>
    <w:rsid w:val="00A05EAC"/>
    <w:rsid w:val="00A6481C"/>
    <w:rsid w:val="00B5655F"/>
    <w:rsid w:val="00BA167D"/>
    <w:rsid w:val="00C1497A"/>
    <w:rsid w:val="00C76D50"/>
    <w:rsid w:val="00C825B9"/>
    <w:rsid w:val="00CD60DB"/>
    <w:rsid w:val="00D31571"/>
    <w:rsid w:val="00DC1C18"/>
    <w:rsid w:val="00DF2363"/>
    <w:rsid w:val="00DF57B7"/>
    <w:rsid w:val="00E33383"/>
    <w:rsid w:val="00EC4770"/>
    <w:rsid w:val="00F67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F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15C2"/>
    <w:rPr>
      <w:strike w:val="0"/>
      <w:dstrike w:val="0"/>
      <w:color w:val="333333"/>
      <w:u w:val="none"/>
      <w:effect w:val="none"/>
    </w:rPr>
  </w:style>
  <w:style w:type="character" w:styleId="a4">
    <w:name w:val="Strong"/>
    <w:basedOn w:val="a0"/>
    <w:uiPriority w:val="22"/>
    <w:qFormat/>
    <w:rsid w:val="006F15C2"/>
    <w:rPr>
      <w:b/>
      <w:bCs/>
    </w:rPr>
  </w:style>
  <w:style w:type="paragraph" w:styleId="a5">
    <w:name w:val="Normal (Web)"/>
    <w:basedOn w:val="a"/>
    <w:uiPriority w:val="99"/>
    <w:semiHidden/>
    <w:unhideWhenUsed/>
    <w:rsid w:val="006F15C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723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23D13"/>
    <w:rPr>
      <w:sz w:val="18"/>
      <w:szCs w:val="18"/>
    </w:rPr>
  </w:style>
  <w:style w:type="paragraph" w:styleId="a7">
    <w:name w:val="footer"/>
    <w:basedOn w:val="a"/>
    <w:link w:val="Char0"/>
    <w:uiPriority w:val="99"/>
    <w:semiHidden/>
    <w:unhideWhenUsed/>
    <w:rsid w:val="00723D1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23D13"/>
    <w:rPr>
      <w:sz w:val="18"/>
      <w:szCs w:val="18"/>
    </w:rPr>
  </w:style>
</w:styles>
</file>

<file path=word/webSettings.xml><?xml version="1.0" encoding="utf-8"?>
<w:webSettings xmlns:r="http://schemas.openxmlformats.org/officeDocument/2006/relationships" xmlns:w="http://schemas.openxmlformats.org/wordprocessingml/2006/main">
  <w:divs>
    <w:div w:id="276301965">
      <w:bodyDiv w:val="1"/>
      <w:marLeft w:val="0"/>
      <w:marRight w:val="0"/>
      <w:marTop w:val="0"/>
      <w:marBottom w:val="0"/>
      <w:divBdr>
        <w:top w:val="none" w:sz="0" w:space="0" w:color="auto"/>
        <w:left w:val="none" w:sz="0" w:space="0" w:color="auto"/>
        <w:bottom w:val="none" w:sz="0" w:space="0" w:color="auto"/>
        <w:right w:val="none" w:sz="0" w:space="0" w:color="auto"/>
      </w:divBdr>
      <w:divsChild>
        <w:div w:id="371223753">
          <w:marLeft w:val="0"/>
          <w:marRight w:val="0"/>
          <w:marTop w:val="300"/>
          <w:marBottom w:val="300"/>
          <w:divBdr>
            <w:top w:val="none" w:sz="0" w:space="0" w:color="auto"/>
            <w:left w:val="none" w:sz="0" w:space="0" w:color="auto"/>
            <w:bottom w:val="none" w:sz="0" w:space="0" w:color="auto"/>
            <w:right w:val="none" w:sz="0" w:space="0" w:color="auto"/>
          </w:divBdr>
          <w:divsChild>
            <w:div w:id="349376240">
              <w:marLeft w:val="0"/>
              <w:marRight w:val="0"/>
              <w:marTop w:val="0"/>
              <w:marBottom w:val="0"/>
              <w:divBdr>
                <w:top w:val="none" w:sz="0" w:space="0" w:color="auto"/>
                <w:left w:val="none" w:sz="0" w:space="0" w:color="auto"/>
                <w:bottom w:val="none" w:sz="0" w:space="0" w:color="auto"/>
                <w:right w:val="none" w:sz="0" w:space="0" w:color="auto"/>
              </w:divBdr>
              <w:divsChild>
                <w:div w:id="19729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lkpc@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282</Words>
  <Characters>1614</Characters>
  <Application>Microsoft Office Word</Application>
  <DocSecurity>0</DocSecurity>
  <Lines>13</Lines>
  <Paragraphs>3</Paragraphs>
  <ScaleCrop>false</ScaleCrop>
  <Company>微软中国</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2</cp:revision>
  <cp:lastPrinted>2016-04-20T07:14:00Z</cp:lastPrinted>
  <dcterms:created xsi:type="dcterms:W3CDTF">2016-04-20T07:01:00Z</dcterms:created>
  <dcterms:modified xsi:type="dcterms:W3CDTF">2016-04-20T07:15:00Z</dcterms:modified>
</cp:coreProperties>
</file>