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18D" w:rsidRPr="009A518D" w:rsidRDefault="009A518D" w:rsidP="009A518D">
      <w:pPr>
        <w:widowControl/>
        <w:spacing w:line="580" w:lineRule="atLeast"/>
        <w:jc w:val="left"/>
        <w:rPr>
          <w:rFonts w:ascii="宋体" w:eastAsia="宋体" w:hAnsi="宋体" w:cs="宋体"/>
          <w:color w:val="4B4B4B"/>
          <w:kern w:val="0"/>
          <w:sz w:val="18"/>
          <w:szCs w:val="18"/>
        </w:rPr>
      </w:pPr>
      <w:r w:rsidRPr="009A518D">
        <w:rPr>
          <w:rFonts w:ascii="宋体" w:eastAsia="宋体" w:hAnsi="宋体" w:cs="宋体"/>
          <w:b/>
          <w:bCs/>
          <w:color w:val="4B4B4B"/>
          <w:kern w:val="0"/>
          <w:sz w:val="36"/>
          <w:szCs w:val="36"/>
        </w:rPr>
        <w:t>浙江省高等教育学会关于转发并组织申报</w:t>
      </w:r>
    </w:p>
    <w:p w:rsidR="009A518D" w:rsidRPr="009A518D" w:rsidRDefault="009A518D" w:rsidP="009A518D">
      <w:pPr>
        <w:widowControl/>
        <w:spacing w:line="580" w:lineRule="atLeast"/>
        <w:jc w:val="center"/>
        <w:rPr>
          <w:rFonts w:ascii="宋体" w:eastAsia="宋体" w:hAnsi="宋体" w:cs="宋体"/>
          <w:color w:val="4B4B4B"/>
          <w:kern w:val="0"/>
          <w:sz w:val="18"/>
          <w:szCs w:val="18"/>
        </w:rPr>
      </w:pPr>
      <w:r w:rsidRPr="009A518D">
        <w:rPr>
          <w:rFonts w:ascii="宋体" w:eastAsia="宋体" w:hAnsi="宋体" w:cs="宋体"/>
          <w:b/>
          <w:bCs/>
          <w:color w:val="4B4B4B"/>
          <w:kern w:val="0"/>
          <w:sz w:val="36"/>
          <w:szCs w:val="36"/>
        </w:rPr>
        <w:t>《中国高等教育学会关于评选第九次高等教育科学</w:t>
      </w:r>
    </w:p>
    <w:p w:rsidR="009A518D" w:rsidRPr="009A518D" w:rsidRDefault="009A518D" w:rsidP="009A518D">
      <w:pPr>
        <w:widowControl/>
        <w:spacing w:line="580" w:lineRule="atLeast"/>
        <w:jc w:val="center"/>
        <w:rPr>
          <w:rFonts w:ascii="宋体" w:eastAsia="宋体" w:hAnsi="宋体" w:cs="宋体"/>
          <w:color w:val="4B4B4B"/>
          <w:kern w:val="0"/>
          <w:sz w:val="18"/>
          <w:szCs w:val="18"/>
        </w:rPr>
      </w:pPr>
      <w:r w:rsidRPr="009A518D">
        <w:rPr>
          <w:rFonts w:ascii="宋体" w:eastAsia="宋体" w:hAnsi="宋体" w:cs="宋体"/>
          <w:b/>
          <w:bCs/>
          <w:color w:val="4B4B4B"/>
          <w:kern w:val="0"/>
          <w:sz w:val="36"/>
          <w:szCs w:val="36"/>
        </w:rPr>
        <w:t>研究优秀成果奖的通知（2013-2015）》的通知</w:t>
      </w:r>
    </w:p>
    <w:p w:rsidR="009A518D" w:rsidRPr="009A518D" w:rsidRDefault="009A518D" w:rsidP="009A518D">
      <w:pPr>
        <w:widowControl/>
        <w:spacing w:line="580" w:lineRule="atLeast"/>
        <w:jc w:val="center"/>
        <w:rPr>
          <w:rFonts w:ascii="宋体" w:eastAsia="宋体" w:hAnsi="宋体" w:cs="宋体"/>
          <w:color w:val="4B4B4B"/>
          <w:kern w:val="0"/>
          <w:sz w:val="18"/>
          <w:szCs w:val="18"/>
        </w:rPr>
      </w:pPr>
      <w:r w:rsidRPr="009A518D">
        <w:rPr>
          <w:rFonts w:ascii="宋体" w:eastAsia="宋体" w:hAnsi="宋体" w:cs="宋体"/>
          <w:color w:val="4B4B4B"/>
          <w:kern w:val="0"/>
          <w:sz w:val="28"/>
          <w:szCs w:val="28"/>
        </w:rPr>
        <w:t>浙高教学会〔2016〕2号</w:t>
      </w:r>
    </w:p>
    <w:p w:rsidR="009A518D" w:rsidRPr="009A518D" w:rsidRDefault="009A518D" w:rsidP="009A518D">
      <w:pPr>
        <w:widowControl/>
        <w:spacing w:line="480" w:lineRule="auto"/>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t>各高等学校、各专业委员会：</w:t>
      </w:r>
    </w:p>
    <w:p w:rsidR="009A518D" w:rsidRPr="009A518D" w:rsidRDefault="009A518D" w:rsidP="009A518D">
      <w:pPr>
        <w:widowControl/>
        <w:spacing w:line="360" w:lineRule="auto"/>
        <w:ind w:firstLine="640"/>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t>根据《中国高等教育学会关于评选第九次高等教育科学研究优秀成果奖的通知（2013-2015）》（下文称为《通知》）要求，我会将组织省内各单位进行申报。现将《通知》下发，并对相关工作做如下安排。</w:t>
      </w:r>
    </w:p>
    <w:p w:rsidR="009A518D" w:rsidRPr="009A518D" w:rsidRDefault="009A518D" w:rsidP="009A518D">
      <w:pPr>
        <w:widowControl/>
        <w:spacing w:line="360" w:lineRule="auto"/>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t>    1.申报者所在单位必须是浙江省高等教育学会会员单位及各分支机构成员。申报参评本届优秀高等教育科研成果奖的成果必须为在2013年1月1日至2015年12月31日期间完成。</w:t>
      </w:r>
    </w:p>
    <w:p w:rsidR="009A518D" w:rsidRPr="009A518D" w:rsidRDefault="009A518D" w:rsidP="009A518D">
      <w:pPr>
        <w:widowControl/>
        <w:spacing w:line="360" w:lineRule="auto"/>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t>    2.本次评审拟推荐优秀成果奖5名，各会员单位和专业委员会组织初评，各单位限推荐1项。申报单位与推荐机构可以是同一单位。我会不接受个人申报。</w:t>
      </w:r>
    </w:p>
    <w:p w:rsidR="009A518D" w:rsidRPr="009A518D" w:rsidRDefault="009A518D" w:rsidP="009A518D">
      <w:pPr>
        <w:widowControl/>
        <w:spacing w:line="360" w:lineRule="auto"/>
        <w:ind w:firstLine="640"/>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t>3.此次评选活动，按照《通知》的相关内容实施。申报者按照《通知》要求，填写《中国高等教育学会第九次高等教育科学研究优秀成果申报表》。参报单位初审完毕，填写《中国高等教育学会第九次高等教育科学研究优秀成果推荐汇总表》。相关表格可在中国高等教育学会网站通知公告栏下载。</w:t>
      </w:r>
    </w:p>
    <w:p w:rsidR="009A518D" w:rsidRPr="009A518D" w:rsidRDefault="009A518D" w:rsidP="009A518D">
      <w:pPr>
        <w:widowControl/>
        <w:spacing w:line="360" w:lineRule="auto"/>
        <w:ind w:firstLine="640"/>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lastRenderedPageBreak/>
        <w:t>4.参评单位向我会报送材料包括：推荐参评成果申报表一式7份，成果原件1份，（如需退回，请在明显处标注）；单位申报成果奖汇总表1份，需加盖推荐单位公章。</w:t>
      </w:r>
    </w:p>
    <w:p w:rsidR="009A518D" w:rsidRPr="009A518D" w:rsidRDefault="009A518D" w:rsidP="009A518D">
      <w:pPr>
        <w:widowControl/>
        <w:spacing w:line="360" w:lineRule="auto"/>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t>    5.我会此次评审不收取任何评审费用。申报参评单位统一报送纸质材料至我会秘书处，并提交相关材料电子版至我会邮箱。我会受理申报时间自即日起至2016年5月30日，逾期不予受理。</w:t>
      </w:r>
    </w:p>
    <w:p w:rsidR="009A518D" w:rsidRPr="009A518D" w:rsidRDefault="009A518D" w:rsidP="009A518D">
      <w:pPr>
        <w:widowControl/>
        <w:spacing w:line="360" w:lineRule="auto"/>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t>    6.材料报送地址:杭州市文二路125号浙江省高等教育学会秘书处（310012）；联系人: 杨天平，黄帅；联系电话:13758118507（邮寄填写），0571-81952178；电子信箱:zjgjxh@163.com。</w:t>
      </w:r>
    </w:p>
    <w:p w:rsidR="009A518D" w:rsidRPr="009A518D" w:rsidRDefault="009A518D" w:rsidP="009A518D">
      <w:pPr>
        <w:widowControl/>
        <w:spacing w:before="100" w:beforeAutospacing="1" w:after="100" w:afterAutospacing="1" w:line="480" w:lineRule="auto"/>
        <w:jc w:val="left"/>
        <w:rPr>
          <w:rFonts w:ascii="宋体" w:eastAsia="宋体" w:hAnsi="宋体" w:cs="宋体"/>
          <w:color w:val="4B4B4B"/>
          <w:kern w:val="0"/>
          <w:sz w:val="18"/>
          <w:szCs w:val="18"/>
        </w:rPr>
      </w:pPr>
      <w:r w:rsidRPr="009A518D">
        <w:rPr>
          <w:rFonts w:ascii="宋体" w:eastAsia="宋体" w:hAnsi="宋体" w:cs="宋体"/>
          <w:color w:val="4B4B4B"/>
          <w:kern w:val="0"/>
          <w:sz w:val="18"/>
          <w:szCs w:val="18"/>
        </w:rPr>
        <w:t> </w:t>
      </w:r>
    </w:p>
    <w:p w:rsidR="009A518D" w:rsidRPr="009A518D" w:rsidRDefault="009A518D" w:rsidP="009A518D">
      <w:pPr>
        <w:widowControl/>
        <w:spacing w:line="360" w:lineRule="auto"/>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t>             </w:t>
      </w:r>
      <w:r w:rsidR="00F609AA">
        <w:rPr>
          <w:rFonts w:ascii="宋体" w:eastAsia="宋体" w:hAnsi="宋体" w:cs="宋体"/>
          <w:color w:val="4B4B4B"/>
          <w:kern w:val="0"/>
          <w:sz w:val="32"/>
          <w:szCs w:val="32"/>
        </w:rPr>
        <w:t>                           </w:t>
      </w:r>
      <w:r w:rsidRPr="009A518D">
        <w:rPr>
          <w:rFonts w:ascii="宋体" w:eastAsia="宋体" w:hAnsi="宋体" w:cs="宋体"/>
          <w:color w:val="4B4B4B"/>
          <w:kern w:val="0"/>
          <w:sz w:val="32"/>
          <w:szCs w:val="32"/>
        </w:rPr>
        <w:t>  浙江省高等教育学会</w:t>
      </w:r>
    </w:p>
    <w:p w:rsidR="009A518D" w:rsidRPr="009A518D" w:rsidRDefault="009A518D" w:rsidP="009A518D">
      <w:pPr>
        <w:widowControl/>
        <w:spacing w:line="360" w:lineRule="auto"/>
        <w:jc w:val="left"/>
        <w:rPr>
          <w:rFonts w:ascii="宋体" w:eastAsia="宋体" w:hAnsi="宋体" w:cs="宋体"/>
          <w:color w:val="4B4B4B"/>
          <w:kern w:val="0"/>
          <w:sz w:val="18"/>
          <w:szCs w:val="18"/>
        </w:rPr>
      </w:pPr>
      <w:r w:rsidRPr="009A518D">
        <w:rPr>
          <w:rFonts w:ascii="宋体" w:eastAsia="宋体" w:hAnsi="宋体" w:cs="宋体"/>
          <w:color w:val="4B4B4B"/>
          <w:kern w:val="0"/>
          <w:sz w:val="32"/>
          <w:szCs w:val="32"/>
        </w:rPr>
        <w:t>                                                   </w:t>
      </w:r>
      <w:r w:rsidR="00CE344D">
        <w:rPr>
          <w:rFonts w:ascii="宋体" w:eastAsia="宋体" w:hAnsi="宋体" w:cs="宋体" w:hint="eastAsia"/>
          <w:color w:val="4B4B4B"/>
          <w:kern w:val="0"/>
          <w:sz w:val="32"/>
          <w:szCs w:val="32"/>
        </w:rPr>
        <w:t xml:space="preserve">                                 </w:t>
      </w:r>
      <w:r w:rsidRPr="009A518D">
        <w:rPr>
          <w:rFonts w:ascii="宋体" w:eastAsia="宋体" w:hAnsi="宋体" w:cs="宋体"/>
          <w:color w:val="4B4B4B"/>
          <w:kern w:val="0"/>
          <w:sz w:val="32"/>
          <w:szCs w:val="32"/>
        </w:rPr>
        <w:t>2016年4月30日</w:t>
      </w:r>
    </w:p>
    <w:sectPr w:rsidR="009A518D" w:rsidRPr="009A518D" w:rsidSect="008B67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F6" w:rsidRDefault="009540F6" w:rsidP="00F609AA">
      <w:r>
        <w:separator/>
      </w:r>
    </w:p>
  </w:endnote>
  <w:endnote w:type="continuationSeparator" w:id="0">
    <w:p w:rsidR="009540F6" w:rsidRDefault="009540F6" w:rsidP="00F60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F6" w:rsidRDefault="009540F6" w:rsidP="00F609AA">
      <w:r>
        <w:separator/>
      </w:r>
    </w:p>
  </w:footnote>
  <w:footnote w:type="continuationSeparator" w:id="0">
    <w:p w:rsidR="009540F6" w:rsidRDefault="009540F6" w:rsidP="00F609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18D"/>
    <w:rsid w:val="002E18AC"/>
    <w:rsid w:val="00501118"/>
    <w:rsid w:val="006B4B6D"/>
    <w:rsid w:val="007965F6"/>
    <w:rsid w:val="008200B9"/>
    <w:rsid w:val="008B6747"/>
    <w:rsid w:val="00930940"/>
    <w:rsid w:val="009540F6"/>
    <w:rsid w:val="009A518D"/>
    <w:rsid w:val="00AB6A7E"/>
    <w:rsid w:val="00B06FAF"/>
    <w:rsid w:val="00CE344D"/>
    <w:rsid w:val="00F60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18D"/>
    <w:rPr>
      <w:strike w:val="0"/>
      <w:dstrike w:val="0"/>
      <w:color w:val="4B4B4B"/>
      <w:sz w:val="18"/>
      <w:szCs w:val="18"/>
      <w:u w:val="none"/>
      <w:effect w:val="none"/>
    </w:rPr>
  </w:style>
  <w:style w:type="character" w:styleId="a4">
    <w:name w:val="Strong"/>
    <w:basedOn w:val="a0"/>
    <w:uiPriority w:val="22"/>
    <w:qFormat/>
    <w:rsid w:val="009A518D"/>
    <w:rPr>
      <w:b/>
      <w:bCs/>
    </w:rPr>
  </w:style>
  <w:style w:type="paragraph" w:styleId="a5">
    <w:name w:val="Normal (Web)"/>
    <w:basedOn w:val="a"/>
    <w:uiPriority w:val="99"/>
    <w:semiHidden/>
    <w:unhideWhenUsed/>
    <w:rsid w:val="009A518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F60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609AA"/>
    <w:rPr>
      <w:sz w:val="18"/>
      <w:szCs w:val="18"/>
    </w:rPr>
  </w:style>
  <w:style w:type="paragraph" w:styleId="a7">
    <w:name w:val="footer"/>
    <w:basedOn w:val="a"/>
    <w:link w:val="Char0"/>
    <w:uiPriority w:val="99"/>
    <w:semiHidden/>
    <w:unhideWhenUsed/>
    <w:rsid w:val="00F609A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609AA"/>
    <w:rPr>
      <w:sz w:val="18"/>
      <w:szCs w:val="18"/>
    </w:rPr>
  </w:style>
</w:styles>
</file>

<file path=word/webSettings.xml><?xml version="1.0" encoding="utf-8"?>
<w:webSettings xmlns:r="http://schemas.openxmlformats.org/officeDocument/2006/relationships" xmlns:w="http://schemas.openxmlformats.org/wordprocessingml/2006/main">
  <w:divs>
    <w:div w:id="2048556962">
      <w:bodyDiv w:val="1"/>
      <w:marLeft w:val="0"/>
      <w:marRight w:val="0"/>
      <w:marTop w:val="0"/>
      <w:marBottom w:val="0"/>
      <w:divBdr>
        <w:top w:val="none" w:sz="0" w:space="0" w:color="auto"/>
        <w:left w:val="none" w:sz="0" w:space="0" w:color="auto"/>
        <w:bottom w:val="none" w:sz="0" w:space="0" w:color="auto"/>
        <w:right w:val="none" w:sz="0" w:space="0" w:color="auto"/>
      </w:divBdr>
      <w:divsChild>
        <w:div w:id="429397951">
          <w:marLeft w:val="0"/>
          <w:marRight w:val="0"/>
          <w:marTop w:val="240"/>
          <w:marBottom w:val="24"/>
          <w:divBdr>
            <w:top w:val="none" w:sz="0" w:space="0" w:color="auto"/>
            <w:left w:val="none" w:sz="0" w:space="0" w:color="auto"/>
            <w:bottom w:val="none" w:sz="0" w:space="0" w:color="auto"/>
            <w:right w:val="none" w:sz="0" w:space="0" w:color="auto"/>
          </w:divBdr>
        </w:div>
        <w:div w:id="461968604">
          <w:marLeft w:val="0"/>
          <w:marRight w:val="0"/>
          <w:marTop w:val="120"/>
          <w:marBottom w:val="0"/>
          <w:divBdr>
            <w:top w:val="none" w:sz="0" w:space="0" w:color="auto"/>
            <w:left w:val="none" w:sz="0" w:space="0" w:color="auto"/>
            <w:bottom w:val="none" w:sz="0" w:space="0" w:color="auto"/>
            <w:right w:val="none" w:sz="0" w:space="0" w:color="auto"/>
          </w:divBdr>
        </w:div>
        <w:div w:id="1383672075">
          <w:marLeft w:val="0"/>
          <w:marRight w:val="0"/>
          <w:marTop w:val="120"/>
          <w:marBottom w:val="0"/>
          <w:divBdr>
            <w:top w:val="none" w:sz="0" w:space="0" w:color="auto"/>
            <w:left w:val="none" w:sz="0" w:space="0" w:color="auto"/>
            <w:bottom w:val="none" w:sz="0" w:space="0" w:color="auto"/>
            <w:right w:val="none" w:sz="0" w:space="0" w:color="auto"/>
          </w:divBdr>
        </w:div>
        <w:div w:id="833447882">
          <w:marLeft w:val="0"/>
          <w:marRight w:val="0"/>
          <w:marTop w:val="240"/>
          <w:marBottom w:val="24"/>
          <w:divBdr>
            <w:top w:val="none" w:sz="0" w:space="0" w:color="auto"/>
            <w:left w:val="none" w:sz="0" w:space="0" w:color="auto"/>
            <w:bottom w:val="none" w:sz="0" w:space="0" w:color="auto"/>
            <w:right w:val="none" w:sz="0" w:space="0" w:color="auto"/>
          </w:divBdr>
        </w:div>
        <w:div w:id="1329793379">
          <w:marLeft w:val="0"/>
          <w:marRight w:val="0"/>
          <w:marTop w:val="0"/>
          <w:marBottom w:val="0"/>
          <w:divBdr>
            <w:top w:val="none" w:sz="0" w:space="0" w:color="auto"/>
            <w:left w:val="none" w:sz="0" w:space="0" w:color="auto"/>
            <w:bottom w:val="none" w:sz="0" w:space="0" w:color="auto"/>
            <w:right w:val="none" w:sz="0" w:space="0" w:color="auto"/>
          </w:divBdr>
        </w:div>
        <w:div w:id="460929033">
          <w:marLeft w:val="0"/>
          <w:marRight w:val="0"/>
          <w:marTop w:val="0"/>
          <w:marBottom w:val="0"/>
          <w:divBdr>
            <w:top w:val="none" w:sz="0" w:space="0" w:color="auto"/>
            <w:left w:val="none" w:sz="0" w:space="0" w:color="auto"/>
            <w:bottom w:val="none" w:sz="0" w:space="0" w:color="auto"/>
            <w:right w:val="none" w:sz="0" w:space="0" w:color="auto"/>
          </w:divBdr>
        </w:div>
        <w:div w:id="1212963448">
          <w:marLeft w:val="0"/>
          <w:marRight w:val="0"/>
          <w:marTop w:val="0"/>
          <w:marBottom w:val="0"/>
          <w:divBdr>
            <w:top w:val="none" w:sz="0" w:space="0" w:color="auto"/>
            <w:left w:val="none" w:sz="0" w:space="0" w:color="auto"/>
            <w:bottom w:val="none" w:sz="0" w:space="0" w:color="auto"/>
            <w:right w:val="none" w:sz="0" w:space="0" w:color="auto"/>
          </w:divBdr>
        </w:div>
        <w:div w:id="1175071091">
          <w:marLeft w:val="0"/>
          <w:marRight w:val="0"/>
          <w:marTop w:val="0"/>
          <w:marBottom w:val="0"/>
          <w:divBdr>
            <w:top w:val="none" w:sz="0" w:space="0" w:color="auto"/>
            <w:left w:val="none" w:sz="0" w:space="0" w:color="auto"/>
            <w:bottom w:val="none" w:sz="0" w:space="0" w:color="auto"/>
            <w:right w:val="none" w:sz="0" w:space="0" w:color="auto"/>
          </w:divBdr>
        </w:div>
        <w:div w:id="1005398368">
          <w:marLeft w:val="0"/>
          <w:marRight w:val="0"/>
          <w:marTop w:val="0"/>
          <w:marBottom w:val="0"/>
          <w:divBdr>
            <w:top w:val="none" w:sz="0" w:space="0" w:color="auto"/>
            <w:left w:val="none" w:sz="0" w:space="0" w:color="auto"/>
            <w:bottom w:val="none" w:sz="0" w:space="0" w:color="auto"/>
            <w:right w:val="none" w:sz="0" w:space="0" w:color="auto"/>
          </w:divBdr>
        </w:div>
        <w:div w:id="1410620272">
          <w:marLeft w:val="0"/>
          <w:marRight w:val="0"/>
          <w:marTop w:val="0"/>
          <w:marBottom w:val="0"/>
          <w:divBdr>
            <w:top w:val="none" w:sz="0" w:space="0" w:color="auto"/>
            <w:left w:val="none" w:sz="0" w:space="0" w:color="auto"/>
            <w:bottom w:val="none" w:sz="0" w:space="0" w:color="auto"/>
            <w:right w:val="none" w:sz="0" w:space="0" w:color="auto"/>
          </w:divBdr>
        </w:div>
        <w:div w:id="96829272">
          <w:marLeft w:val="0"/>
          <w:marRight w:val="0"/>
          <w:marTop w:val="0"/>
          <w:marBottom w:val="0"/>
          <w:divBdr>
            <w:top w:val="none" w:sz="0" w:space="0" w:color="auto"/>
            <w:left w:val="none" w:sz="0" w:space="0" w:color="auto"/>
            <w:bottom w:val="none" w:sz="0" w:space="0" w:color="auto"/>
            <w:right w:val="none" w:sz="0" w:space="0" w:color="auto"/>
          </w:divBdr>
        </w:div>
        <w:div w:id="226696668">
          <w:marLeft w:val="0"/>
          <w:marRight w:val="0"/>
          <w:marTop w:val="0"/>
          <w:marBottom w:val="0"/>
          <w:divBdr>
            <w:top w:val="none" w:sz="0" w:space="0" w:color="auto"/>
            <w:left w:val="none" w:sz="0" w:space="0" w:color="auto"/>
            <w:bottom w:val="none" w:sz="0" w:space="0" w:color="auto"/>
            <w:right w:val="none" w:sz="0" w:space="0" w:color="auto"/>
          </w:divBdr>
        </w:div>
        <w:div w:id="118451559">
          <w:marLeft w:val="0"/>
          <w:marRight w:val="0"/>
          <w:marTop w:val="0"/>
          <w:marBottom w:val="0"/>
          <w:divBdr>
            <w:top w:val="none" w:sz="0" w:space="0" w:color="auto"/>
            <w:left w:val="none" w:sz="0" w:space="0" w:color="auto"/>
            <w:bottom w:val="none" w:sz="0" w:space="0" w:color="auto"/>
            <w:right w:val="none" w:sz="0" w:space="0" w:color="auto"/>
          </w:divBdr>
        </w:div>
        <w:div w:id="827551062">
          <w:marLeft w:val="0"/>
          <w:marRight w:val="0"/>
          <w:marTop w:val="0"/>
          <w:marBottom w:val="0"/>
          <w:divBdr>
            <w:top w:val="none" w:sz="0" w:space="0" w:color="auto"/>
            <w:left w:val="none" w:sz="0" w:space="0" w:color="auto"/>
            <w:bottom w:val="none" w:sz="0" w:space="0" w:color="auto"/>
            <w:right w:val="none" w:sz="0" w:space="0" w:color="auto"/>
          </w:divBdr>
        </w:div>
        <w:div w:id="12461408">
          <w:marLeft w:val="0"/>
          <w:marRight w:val="0"/>
          <w:marTop w:val="0"/>
          <w:marBottom w:val="0"/>
          <w:divBdr>
            <w:top w:val="none" w:sz="0" w:space="0" w:color="auto"/>
            <w:left w:val="none" w:sz="0" w:space="0" w:color="auto"/>
            <w:bottom w:val="none" w:sz="0" w:space="0" w:color="auto"/>
            <w:right w:val="none" w:sz="0" w:space="0" w:color="auto"/>
          </w:divBdr>
          <w:divsChild>
            <w:div w:id="668564017">
              <w:marLeft w:val="0"/>
              <w:marRight w:val="0"/>
              <w:marTop w:val="75"/>
              <w:marBottom w:val="0"/>
              <w:divBdr>
                <w:top w:val="none" w:sz="0" w:space="0" w:color="auto"/>
                <w:left w:val="none" w:sz="0" w:space="0" w:color="auto"/>
                <w:bottom w:val="none" w:sz="0" w:space="0" w:color="auto"/>
                <w:right w:val="none" w:sz="0" w:space="0" w:color="auto"/>
              </w:divBdr>
            </w:div>
            <w:div w:id="1375079306">
              <w:marLeft w:val="0"/>
              <w:marRight w:val="0"/>
              <w:marTop w:val="0"/>
              <w:marBottom w:val="0"/>
              <w:divBdr>
                <w:top w:val="none" w:sz="0" w:space="0" w:color="auto"/>
                <w:left w:val="none" w:sz="0" w:space="0" w:color="auto"/>
                <w:bottom w:val="none" w:sz="0" w:space="0" w:color="auto"/>
                <w:right w:val="none" w:sz="0" w:space="0" w:color="auto"/>
              </w:divBdr>
            </w:div>
            <w:div w:id="942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781</Characters>
  <Application>Microsoft Office Word</Application>
  <DocSecurity>0</DocSecurity>
  <Lines>6</Lines>
  <Paragraphs>1</Paragraphs>
  <ScaleCrop>false</ScaleCrop>
  <Company>微软中国</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3</cp:revision>
  <dcterms:created xsi:type="dcterms:W3CDTF">2016-05-12T00:30:00Z</dcterms:created>
  <dcterms:modified xsi:type="dcterms:W3CDTF">2016-05-12T00:33:00Z</dcterms:modified>
</cp:coreProperties>
</file>