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E2" w:rsidRPr="007E54E2" w:rsidRDefault="007E54E2" w:rsidP="007E54E2">
      <w:pPr>
        <w:widowControl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7E54E2">
        <w:rPr>
          <w:rFonts w:ascii="微软雅黑" w:eastAsia="微软雅黑" w:hAnsi="微软雅黑" w:cs="宋体" w:hint="eastAsia"/>
          <w:color w:val="666666"/>
          <w:kern w:val="0"/>
          <w:szCs w:val="21"/>
        </w:rPr>
        <w:t>关于征集2017年度宁波市软科学研究课题的通知</w:t>
      </w:r>
    </w:p>
    <w:p w:rsidR="007E54E2" w:rsidRPr="007E54E2" w:rsidRDefault="007E54E2" w:rsidP="007E54E2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E54E2">
        <w:rPr>
          <w:rFonts w:ascii="微软雅黑" w:eastAsia="微软雅黑" w:hAnsi="微软雅黑" w:cs="宋体" w:hint="eastAsia"/>
          <w:color w:val="666666"/>
          <w:kern w:val="0"/>
          <w:szCs w:val="21"/>
        </w:rPr>
        <w:t>各县（市）、区科技局，“四区二岛”科技管理部门，市各有关单位：</w:t>
      </w:r>
      <w:r w:rsidRPr="007E54E2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 xml:space="preserve">　　为了落实党中央、国务院领导关于“建设中国特色新型智库”的指示精神，进一步推进决策民主化、科学化，切实做好2017年度宁波市软科学研究工作，经研究决定，自即日起在全市范围内征集2017年度宁波市软科学研究课题。望接此通知后，积极组织研究人员围绕党的十八大与十八届三中全会、四中全会、五中全会，省十三次党代会，市十二次党代会精神，结合落实“四个全面”战略部署、“五大发展理念”、“十三 ? 五”规划、“一带一路”战略、长江经济带战略、“互联网+”战略、“两创”“两富”战略，以及 “双驱动四治理”、“一圏三中心”建设等当前宁波科技、经济、社会发展的重点、热点、难点问题，认真做好软科学项目选题征集工作，并于2016年6月20日前分别以电子邮件与书面材料两种形式将《2017年度宁波市软科学研究课题征集表》报送至市科技局计划处。</w:t>
      </w:r>
      <w:r w:rsidRPr="007E54E2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 xml:space="preserve">　　邮政编码：315 066；</w:t>
      </w:r>
      <w:r w:rsidRPr="007E54E2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 xml:space="preserve">　　地址：江东区宁穿路2001号市行政中心2号楼市科技局1607室；</w:t>
      </w:r>
      <w:r w:rsidRPr="007E54E2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 xml:space="preserve">　　联系人：全继业； 电话： 5588 8310；</w:t>
      </w:r>
      <w:r w:rsidRPr="007E54E2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 xml:space="preserve">　　传真：8728 3505； E-mail: qjy99999@163.com。</w:t>
      </w:r>
      <w:r w:rsidRPr="007E54E2"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  <w:t xml:space="preserve">　　附件：</w:t>
      </w:r>
      <w:r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1" name="图片 1" descr="http://www.nbsti.gov.cn/Icons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sti.gov.cn/Icons/do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7E54E2">
          <w:rPr>
            <w:rFonts w:ascii="微软雅黑" w:eastAsia="微软雅黑" w:hAnsi="微软雅黑" w:cs="宋体" w:hint="eastAsia"/>
            <w:color w:val="666666"/>
            <w:kern w:val="0"/>
          </w:rPr>
          <w:t>2017年度宁波市软科学研究课题征集表.docx</w:t>
        </w:r>
      </w:hyperlink>
    </w:p>
    <w:p w:rsidR="008B6747" w:rsidRPr="007E54E2" w:rsidRDefault="008B6747"/>
    <w:sectPr w:rsidR="008B6747" w:rsidRPr="007E54E2" w:rsidSect="008B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4E2"/>
    <w:rsid w:val="000D7388"/>
    <w:rsid w:val="000E741B"/>
    <w:rsid w:val="00165D30"/>
    <w:rsid w:val="00220B71"/>
    <w:rsid w:val="002E18AC"/>
    <w:rsid w:val="00320E80"/>
    <w:rsid w:val="00427EB5"/>
    <w:rsid w:val="00501118"/>
    <w:rsid w:val="005811DB"/>
    <w:rsid w:val="00582616"/>
    <w:rsid w:val="00624454"/>
    <w:rsid w:val="006B4B6D"/>
    <w:rsid w:val="00777CF8"/>
    <w:rsid w:val="007965F6"/>
    <w:rsid w:val="007E54E2"/>
    <w:rsid w:val="008200B9"/>
    <w:rsid w:val="008B6747"/>
    <w:rsid w:val="009B63D9"/>
    <w:rsid w:val="00AB6A7E"/>
    <w:rsid w:val="00B06FAF"/>
    <w:rsid w:val="00BF60BB"/>
    <w:rsid w:val="00DA627B"/>
    <w:rsid w:val="00DE087A"/>
    <w:rsid w:val="00E0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4E2"/>
    <w:rPr>
      <w:strike w:val="0"/>
      <w:dstrike w:val="0"/>
      <w:color w:val="666666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7E54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5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7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4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6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89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bsti.gov.cn/attach/12/20160516100532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周亚敏</dc:creator>
  <cp:lastModifiedBy>周亚敏</cp:lastModifiedBy>
  <cp:revision>1</cp:revision>
  <dcterms:created xsi:type="dcterms:W3CDTF">2016-05-16T06:31:00Z</dcterms:created>
  <dcterms:modified xsi:type="dcterms:W3CDTF">2016-05-16T06:32:00Z</dcterms:modified>
</cp:coreProperties>
</file>